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6A5" w:rsidRPr="00760CB7" w:rsidRDefault="00FF7145" w:rsidP="00760CB7">
      <w:pPr>
        <w:autoSpaceDE w:val="0"/>
        <w:autoSpaceDN w:val="0"/>
        <w:bidi w:val="0"/>
        <w:adjustRightInd w:val="0"/>
        <w:spacing w:after="240" w:line="360" w:lineRule="auto"/>
        <w:jc w:val="center"/>
        <w:rPr>
          <w:rFonts w:ascii="Times New Roman" w:hAnsi="Times New Roman" w:cs="Times New Roman"/>
          <w:b/>
          <w:bCs/>
          <w:sz w:val="36"/>
          <w:szCs w:val="36"/>
          <w:lang w:val="fr-FR"/>
        </w:rPr>
      </w:pPr>
      <w:r w:rsidRPr="00FF7145">
        <w:rPr>
          <w:rFonts w:ascii="Times New Roman" w:hAnsi="Times New Roman" w:cs="Times New Roman"/>
          <w:b/>
          <w:bCs/>
          <w:noProof/>
          <w:sz w:val="36"/>
          <w:szCs w:val="36"/>
        </w:rPr>
        <w:pict>
          <v:shapetype id="_x0000_t32" coordsize="21600,21600" o:spt="32" o:oned="t" path="m,l21600,21600e" filled="f">
            <v:path arrowok="t" fillok="f" o:connecttype="none"/>
            <o:lock v:ext="edit" shapetype="t"/>
          </v:shapetype>
          <v:shape id="Connecteur droit avec flèche 2" o:spid="_x0000_s1026" type="#_x0000_t32" style="position:absolute;left:0;text-align:left;margin-left:-4.2pt;margin-top:22.2pt;width:45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"/>
        </w:pict>
      </w:r>
      <w:r w:rsidR="00760CB7" w:rsidRPr="00760CB7">
        <w:rPr>
          <w:rFonts w:ascii="Times New Roman" w:hAnsi="Times New Roman" w:cs="Times New Roman"/>
          <w:b/>
          <w:bCs/>
          <w:sz w:val="36"/>
          <w:szCs w:val="36"/>
          <w:lang w:val="fr-FR"/>
        </w:rPr>
        <w:t>GLOSSAIRE</w:t>
      </w:r>
    </w:p>
    <w:p w:rsidR="00E32B2A" w:rsidRPr="003646AE" w:rsidRDefault="00E32B2A" w:rsidP="00A146A5">
      <w:pPr>
        <w:autoSpaceDE w:val="0"/>
        <w:autoSpaceDN w:val="0"/>
        <w:bidi w:val="0"/>
        <w:adjustRightInd w:val="0"/>
        <w:spacing w:line="360" w:lineRule="auto"/>
        <w:jc w:val="both"/>
        <w:rPr>
          <w:rFonts w:asciiTheme="majorBidi" w:eastAsia="Times New Roman" w:hAnsiTheme="majorBidi" w:cstheme="majorBidi"/>
          <w:b/>
          <w:bCs/>
          <w:sz w:val="24"/>
          <w:szCs w:val="24"/>
          <w:lang w:val="fr-FR"/>
        </w:rPr>
      </w:pPr>
      <w:r w:rsidRPr="00B8672A">
        <w:rPr>
          <w:rFonts w:asciiTheme="majorBidi" w:eastAsia="Times New Roman" w:hAnsiTheme="majorBidi" w:cstheme="majorBidi"/>
          <w:b/>
          <w:bCs/>
          <w:sz w:val="28"/>
          <w:szCs w:val="28"/>
          <w:lang w:val="fr-FR"/>
        </w:rPr>
        <w:t xml:space="preserve">L’attaque </w:t>
      </w:r>
      <w:r w:rsidRPr="00393923">
        <w:rPr>
          <w:rFonts w:asciiTheme="majorBidi" w:eastAsia="Times New Roman" w:hAnsiTheme="majorBidi" w:cstheme="majorBidi"/>
          <w:b/>
          <w:bCs/>
          <w:sz w:val="28"/>
          <w:szCs w:val="28"/>
          <w:lang w:val="fr-FR"/>
        </w:rPr>
        <w:t>man in the middle</w:t>
      </w:r>
      <w:r w:rsidRPr="00B8672A">
        <w:rPr>
          <w:rFonts w:asciiTheme="majorBidi" w:eastAsia="Times New Roman" w:hAnsiTheme="majorBidi" w:cstheme="majorBidi"/>
          <w:b/>
          <w:bCs/>
          <w:sz w:val="28"/>
          <w:szCs w:val="28"/>
          <w:lang w:val="fr-FR"/>
        </w:rPr>
        <w:t> :</w:t>
      </w:r>
      <w:r w:rsidRPr="00393923">
        <w:rPr>
          <w:rFonts w:asciiTheme="majorBidi" w:eastAsia="Times New Roman" w:hAnsiTheme="majorBidi" w:cstheme="majorBidi"/>
          <w:b/>
          <w:bCs/>
          <w:sz w:val="28"/>
          <w:szCs w:val="28"/>
          <w:lang w:val="fr-FR"/>
        </w:rPr>
        <w:t xml:space="preserve"> </w:t>
      </w:r>
      <w:r w:rsidRPr="00393923">
        <w:rPr>
          <w:rFonts w:asciiTheme="majorBidi" w:eastAsia="Times New Roman" w:hAnsiTheme="majorBidi" w:cstheme="majorBidi"/>
          <w:sz w:val="24"/>
          <w:szCs w:val="24"/>
          <w:lang w:val="fr-FR"/>
        </w:rPr>
        <w:t xml:space="preserve">(MITM) est une attaque qui a pour but d'intercepter les communications entre deux parties, sans que ni l'une ni l'autre ne puisse se douter que le </w:t>
      </w:r>
      <w:hyperlink r:id="rId7" w:tooltip="Canal de communication" w:history="1">
        <w:r w:rsidRPr="003646AE">
          <w:rPr>
            <w:rFonts w:asciiTheme="majorBidi" w:eastAsia="Times New Roman" w:hAnsiTheme="majorBidi" w:cstheme="majorBidi"/>
            <w:sz w:val="24"/>
            <w:szCs w:val="24"/>
            <w:lang w:val="fr-FR"/>
          </w:rPr>
          <w:t>canal de communication</w:t>
        </w:r>
      </w:hyperlink>
      <w:r w:rsidRPr="00393923">
        <w:rPr>
          <w:rFonts w:asciiTheme="majorBidi" w:eastAsia="Times New Roman" w:hAnsiTheme="majorBidi" w:cstheme="majorBidi"/>
          <w:sz w:val="24"/>
          <w:szCs w:val="24"/>
          <w:lang w:val="fr-FR"/>
        </w:rPr>
        <w:t xml:space="preserve"> entre elles a été compromis</w:t>
      </w:r>
      <w:r w:rsidRPr="003646AE">
        <w:rPr>
          <w:rFonts w:asciiTheme="majorBidi" w:eastAsia="Times New Roman" w:hAnsiTheme="majorBidi" w:cstheme="majorBidi"/>
          <w:sz w:val="24"/>
          <w:szCs w:val="24"/>
          <w:lang w:val="fr-FR"/>
        </w:rPr>
        <w:t>.</w:t>
      </w:r>
      <w:r w:rsidRPr="00393923">
        <w:rPr>
          <w:rFonts w:asciiTheme="majorBidi" w:eastAsia="Times New Roman" w:hAnsiTheme="majorBidi" w:cstheme="majorBidi"/>
          <w:sz w:val="24"/>
          <w:szCs w:val="24"/>
          <w:lang w:val="fr-FR"/>
        </w:rPr>
        <w:t xml:space="preserve"> L'</w:t>
      </w:r>
      <w:hyperlink r:id="rId8" w:tooltip="Adversaire (algorithme)" w:history="1">
        <w:r w:rsidRPr="003646AE">
          <w:rPr>
            <w:rFonts w:asciiTheme="majorBidi" w:eastAsia="Times New Roman" w:hAnsiTheme="majorBidi" w:cstheme="majorBidi"/>
            <w:sz w:val="24"/>
            <w:szCs w:val="24"/>
            <w:lang w:val="fr-FR"/>
          </w:rPr>
          <w:t>attaquant</w:t>
        </w:r>
      </w:hyperlink>
      <w:r w:rsidRPr="00393923">
        <w:rPr>
          <w:rFonts w:asciiTheme="majorBidi" w:eastAsia="Times New Roman" w:hAnsiTheme="majorBidi" w:cstheme="majorBidi"/>
          <w:sz w:val="24"/>
          <w:szCs w:val="24"/>
          <w:lang w:val="fr-FR"/>
        </w:rPr>
        <w:t xml:space="preserve"> doit d'abord être capable d'observer et d'intercepter les messages d'une victime à l'autre. L'attaque « homme du milieu » est particulièrement applicable dans le </w:t>
      </w:r>
      <w:hyperlink r:id="rId9" w:tooltip="Protocole" w:history="1">
        <w:r w:rsidRPr="003646AE">
          <w:rPr>
            <w:rFonts w:asciiTheme="majorBidi" w:eastAsia="Times New Roman" w:hAnsiTheme="majorBidi" w:cstheme="majorBidi"/>
            <w:sz w:val="24"/>
            <w:szCs w:val="24"/>
            <w:lang w:val="fr-FR"/>
          </w:rPr>
          <w:t>protocole</w:t>
        </w:r>
      </w:hyperlink>
      <w:r w:rsidRPr="00393923">
        <w:rPr>
          <w:rFonts w:asciiTheme="majorBidi" w:eastAsia="Times New Roman" w:hAnsiTheme="majorBidi" w:cstheme="majorBidi"/>
          <w:sz w:val="24"/>
          <w:szCs w:val="24"/>
          <w:lang w:val="fr-FR"/>
        </w:rPr>
        <w:t xml:space="preserve"> original d'</w:t>
      </w:r>
      <w:hyperlink r:id="rId10" w:tooltip="Échange de clés Diffie-Hellman" w:history="1">
        <w:r w:rsidRPr="003646AE">
          <w:rPr>
            <w:rFonts w:asciiTheme="majorBidi" w:eastAsia="Times New Roman" w:hAnsiTheme="majorBidi" w:cstheme="majorBidi"/>
            <w:sz w:val="24"/>
            <w:szCs w:val="24"/>
            <w:lang w:val="fr-FR"/>
          </w:rPr>
          <w:t xml:space="preserve">échange de clés </w:t>
        </w:r>
        <w:proofErr w:type="spellStart"/>
        <w:r w:rsidRPr="00F072A1">
          <w:rPr>
            <w:rFonts w:asciiTheme="majorBidi" w:eastAsia="Times New Roman" w:hAnsiTheme="majorBidi" w:cstheme="majorBidi"/>
            <w:i/>
            <w:iCs/>
            <w:sz w:val="24"/>
            <w:szCs w:val="24"/>
            <w:lang w:val="fr-FR"/>
          </w:rPr>
          <w:t>Diffie</w:t>
        </w:r>
        <w:proofErr w:type="spellEnd"/>
        <w:r w:rsidRPr="00F072A1">
          <w:rPr>
            <w:rFonts w:asciiTheme="majorBidi" w:eastAsia="Times New Roman" w:hAnsiTheme="majorBidi" w:cstheme="majorBidi"/>
            <w:i/>
            <w:iCs/>
            <w:sz w:val="24"/>
            <w:szCs w:val="24"/>
            <w:lang w:val="fr-FR"/>
          </w:rPr>
          <w:t>-</w:t>
        </w:r>
        <w:proofErr w:type="spellStart"/>
        <w:r w:rsidRPr="00F072A1">
          <w:rPr>
            <w:rFonts w:asciiTheme="majorBidi" w:eastAsia="Times New Roman" w:hAnsiTheme="majorBidi" w:cstheme="majorBidi"/>
            <w:i/>
            <w:iCs/>
            <w:sz w:val="24"/>
            <w:szCs w:val="24"/>
            <w:lang w:val="fr-FR"/>
          </w:rPr>
          <w:t>Hellman</w:t>
        </w:r>
        <w:proofErr w:type="spellEnd"/>
      </w:hyperlink>
      <w:r w:rsidRPr="00393923">
        <w:rPr>
          <w:rFonts w:asciiTheme="majorBidi" w:eastAsia="Times New Roman" w:hAnsiTheme="majorBidi" w:cstheme="majorBidi"/>
          <w:sz w:val="24"/>
          <w:szCs w:val="24"/>
          <w:lang w:val="fr-FR"/>
        </w:rPr>
        <w:t xml:space="preserve">, quand il est utilisé sans </w:t>
      </w:r>
      <w:hyperlink r:id="rId11" w:tooltip="Authentification" w:history="1">
        <w:r w:rsidRPr="003646AE">
          <w:rPr>
            <w:rFonts w:asciiTheme="majorBidi" w:eastAsia="Times New Roman" w:hAnsiTheme="majorBidi" w:cstheme="majorBidi"/>
            <w:sz w:val="24"/>
            <w:szCs w:val="24"/>
            <w:lang w:val="fr-FR"/>
          </w:rPr>
          <w:t>authentification</w:t>
        </w:r>
      </w:hyperlink>
      <w:r w:rsidRPr="00393923">
        <w:rPr>
          <w:rFonts w:asciiTheme="majorBidi" w:eastAsia="Times New Roman" w:hAnsiTheme="majorBidi" w:cstheme="majorBidi"/>
          <w:sz w:val="24"/>
          <w:szCs w:val="24"/>
          <w:lang w:val="fr-FR"/>
        </w:rPr>
        <w:t xml:space="preserve">. Avec authentification, </w:t>
      </w:r>
      <w:proofErr w:type="spellStart"/>
      <w:r w:rsidRPr="00393923">
        <w:rPr>
          <w:rFonts w:asciiTheme="majorBidi" w:eastAsia="Times New Roman" w:hAnsiTheme="majorBidi" w:cstheme="majorBidi"/>
          <w:i/>
          <w:iCs/>
          <w:sz w:val="24"/>
          <w:szCs w:val="24"/>
          <w:lang w:val="fr-FR"/>
        </w:rPr>
        <w:t>Diffie</w:t>
      </w:r>
      <w:proofErr w:type="spellEnd"/>
      <w:r w:rsidRPr="00393923">
        <w:rPr>
          <w:rFonts w:asciiTheme="majorBidi" w:eastAsia="Times New Roman" w:hAnsiTheme="majorBidi" w:cstheme="majorBidi"/>
          <w:i/>
          <w:iCs/>
          <w:sz w:val="24"/>
          <w:szCs w:val="24"/>
          <w:lang w:val="fr-FR"/>
        </w:rPr>
        <w:t>-</w:t>
      </w:r>
      <w:proofErr w:type="spellStart"/>
      <w:r w:rsidRPr="00393923">
        <w:rPr>
          <w:rFonts w:asciiTheme="majorBidi" w:eastAsia="Times New Roman" w:hAnsiTheme="majorBidi" w:cstheme="majorBidi"/>
          <w:i/>
          <w:iCs/>
          <w:sz w:val="24"/>
          <w:szCs w:val="24"/>
          <w:lang w:val="fr-FR"/>
        </w:rPr>
        <w:t>Hellman</w:t>
      </w:r>
      <w:proofErr w:type="spellEnd"/>
      <w:r w:rsidRPr="00393923">
        <w:rPr>
          <w:rFonts w:asciiTheme="majorBidi" w:eastAsia="Times New Roman" w:hAnsiTheme="majorBidi" w:cstheme="majorBidi"/>
          <w:sz w:val="24"/>
          <w:szCs w:val="24"/>
          <w:lang w:val="fr-FR"/>
        </w:rPr>
        <w:t xml:space="preserve"> est en revanche invulnérable aux écoutes du canal, et est d'ailleurs conçu pour cela.</w:t>
      </w:r>
      <w:r w:rsidRPr="003646AE">
        <w:rPr>
          <w:rFonts w:asciiTheme="majorBidi" w:eastAsia="Times New Roman" w:hAnsiTheme="majorBidi" w:cstheme="majorBidi"/>
          <w:sz w:val="24"/>
          <w:szCs w:val="24"/>
          <w:lang w:val="fr-FR"/>
        </w:rPr>
        <w:t xml:space="preserve"> </w:t>
      </w:r>
    </w:p>
    <w:p w:rsidR="009B60D0" w:rsidRPr="003646AE" w:rsidRDefault="009B60D0" w:rsidP="009B60D0">
      <w:pPr>
        <w:autoSpaceDE w:val="0"/>
        <w:autoSpaceDN w:val="0"/>
        <w:bidi w:val="0"/>
        <w:adjustRightInd w:val="0"/>
        <w:spacing w:line="360" w:lineRule="auto"/>
        <w:jc w:val="both"/>
        <w:rPr>
          <w:rFonts w:asciiTheme="majorBidi" w:hAnsiTheme="majorBidi" w:cstheme="majorBidi"/>
          <w:b/>
          <w:bCs/>
          <w:sz w:val="24"/>
          <w:szCs w:val="24"/>
          <w:lang w:val="fr-FR" w:eastAsia="fr-FR"/>
        </w:rPr>
      </w:pPr>
      <w:r w:rsidRPr="00B8672A">
        <w:rPr>
          <w:rFonts w:asciiTheme="majorBidi" w:hAnsiTheme="majorBidi" w:cstheme="majorBidi"/>
          <w:b/>
          <w:bCs/>
          <w:sz w:val="28"/>
          <w:szCs w:val="28"/>
          <w:lang w:val="fr-FR" w:eastAsia="fr-FR"/>
        </w:rPr>
        <w:t xml:space="preserve">Le certificat : </w:t>
      </w:r>
      <w:r w:rsidRPr="003646AE">
        <w:rPr>
          <w:rFonts w:asciiTheme="majorBidi" w:hAnsiTheme="majorBidi" w:cstheme="majorBidi"/>
          <w:sz w:val="24"/>
          <w:szCs w:val="24"/>
          <w:lang w:val="fr-FR"/>
        </w:rPr>
        <w:t xml:space="preserve">Un certificat électronique (aussi appelé certificat numérique ou certificat de clé publique) peut être vu comme une carte d'identité numérique. Il est utilisé principalement pour identifier une </w:t>
      </w:r>
      <w:hyperlink r:id="rId12" w:tooltip="Entité" w:history="1">
        <w:r w:rsidRPr="003646AE">
          <w:rPr>
            <w:rStyle w:val="Lienhypertexte"/>
            <w:rFonts w:asciiTheme="majorBidi" w:hAnsiTheme="majorBidi" w:cstheme="majorBidi"/>
            <w:color w:val="auto"/>
            <w:sz w:val="24"/>
            <w:szCs w:val="24"/>
            <w:u w:val="none"/>
            <w:lang w:val="fr-FR"/>
          </w:rPr>
          <w:t>entité</w:t>
        </w:r>
      </w:hyperlink>
      <w:r w:rsidRPr="003646AE">
        <w:rPr>
          <w:rFonts w:asciiTheme="majorBidi" w:hAnsiTheme="majorBidi" w:cstheme="majorBidi"/>
          <w:sz w:val="24"/>
          <w:szCs w:val="24"/>
          <w:lang w:val="fr-FR"/>
        </w:rPr>
        <w:t xml:space="preserve"> physique ou morale, mais aussi pour </w:t>
      </w:r>
      <w:hyperlink r:id="rId13" w:tooltip="Chiffrer" w:history="1">
        <w:r w:rsidRPr="003646AE">
          <w:rPr>
            <w:rStyle w:val="Lienhypertexte"/>
            <w:rFonts w:asciiTheme="majorBidi" w:hAnsiTheme="majorBidi" w:cstheme="majorBidi"/>
            <w:color w:val="auto"/>
            <w:sz w:val="24"/>
            <w:szCs w:val="24"/>
            <w:u w:val="none"/>
            <w:lang w:val="fr-FR"/>
          </w:rPr>
          <w:t>chiffrer</w:t>
        </w:r>
      </w:hyperlink>
      <w:r w:rsidRPr="003646AE">
        <w:rPr>
          <w:rFonts w:asciiTheme="majorBidi" w:hAnsiTheme="majorBidi" w:cstheme="majorBidi"/>
          <w:sz w:val="24"/>
          <w:szCs w:val="24"/>
          <w:lang w:val="fr-FR"/>
        </w:rPr>
        <w:t xml:space="preserve"> des échanges. Il est </w:t>
      </w:r>
      <w:hyperlink r:id="rId14" w:tooltip="Signature numérique" w:history="1">
        <w:r w:rsidRPr="003646AE">
          <w:rPr>
            <w:rStyle w:val="Lienhypertexte"/>
            <w:rFonts w:asciiTheme="majorBidi" w:hAnsiTheme="majorBidi" w:cstheme="majorBidi"/>
            <w:color w:val="auto"/>
            <w:sz w:val="24"/>
            <w:szCs w:val="24"/>
            <w:u w:val="none"/>
            <w:lang w:val="fr-FR"/>
          </w:rPr>
          <w:t>signé</w:t>
        </w:r>
      </w:hyperlink>
      <w:r w:rsidRPr="003646AE">
        <w:rPr>
          <w:rFonts w:asciiTheme="majorBidi" w:hAnsiTheme="majorBidi" w:cstheme="majorBidi"/>
          <w:sz w:val="24"/>
          <w:szCs w:val="24"/>
          <w:lang w:val="fr-FR"/>
        </w:rPr>
        <w:t xml:space="preserve"> par un </w:t>
      </w:r>
      <w:hyperlink r:id="rId15" w:tooltip="Tiers de confiance" w:history="1">
        <w:r w:rsidRPr="003646AE">
          <w:rPr>
            <w:rStyle w:val="Lienhypertexte"/>
            <w:rFonts w:asciiTheme="majorBidi" w:hAnsiTheme="majorBidi" w:cstheme="majorBidi"/>
            <w:color w:val="auto"/>
            <w:sz w:val="24"/>
            <w:szCs w:val="24"/>
            <w:u w:val="none"/>
            <w:lang w:val="fr-FR"/>
          </w:rPr>
          <w:t>tiers de confiance</w:t>
        </w:r>
      </w:hyperlink>
      <w:r w:rsidRPr="003646AE">
        <w:rPr>
          <w:rFonts w:asciiTheme="majorBidi" w:hAnsiTheme="majorBidi" w:cstheme="majorBidi"/>
          <w:sz w:val="24"/>
          <w:szCs w:val="24"/>
          <w:lang w:val="fr-FR"/>
        </w:rPr>
        <w:t xml:space="preserve">. </w:t>
      </w:r>
    </w:p>
    <w:p w:rsidR="000452E3" w:rsidRPr="003646AE" w:rsidRDefault="000452E3" w:rsidP="000452E3">
      <w:pPr>
        <w:autoSpaceDE w:val="0"/>
        <w:autoSpaceDN w:val="0"/>
        <w:bidi w:val="0"/>
        <w:adjustRightInd w:val="0"/>
        <w:spacing w:line="360" w:lineRule="auto"/>
        <w:jc w:val="both"/>
        <w:rPr>
          <w:rFonts w:asciiTheme="majorBidi" w:hAnsiTheme="majorBidi" w:cstheme="majorBidi"/>
          <w:b/>
          <w:bCs/>
          <w:sz w:val="24"/>
          <w:szCs w:val="24"/>
          <w:lang w:val="fr-FR" w:eastAsia="fr-FR"/>
        </w:rPr>
      </w:pPr>
      <w:r w:rsidRPr="00B8672A">
        <w:rPr>
          <w:rFonts w:asciiTheme="majorBidi" w:hAnsiTheme="majorBidi" w:cstheme="majorBidi"/>
          <w:b/>
          <w:bCs/>
          <w:sz w:val="28"/>
          <w:szCs w:val="28"/>
          <w:lang w:val="fr-FR" w:eastAsia="fr-FR"/>
        </w:rPr>
        <w:t xml:space="preserve">La confidentialité : </w:t>
      </w:r>
      <w:r>
        <w:rPr>
          <w:rFonts w:asciiTheme="majorBidi" w:hAnsiTheme="majorBidi" w:cstheme="majorBidi"/>
          <w:sz w:val="24"/>
          <w:szCs w:val="24"/>
          <w:lang w:val="fr-FR" w:eastAsia="fr-FR"/>
        </w:rPr>
        <w:t>P</w:t>
      </w:r>
      <w:r w:rsidRPr="003646AE">
        <w:rPr>
          <w:rFonts w:asciiTheme="majorBidi" w:hAnsiTheme="majorBidi" w:cstheme="majorBidi"/>
          <w:sz w:val="24"/>
          <w:szCs w:val="24"/>
          <w:lang w:val="fr-FR" w:eastAsia="fr-FR"/>
        </w:rPr>
        <w:t>rotège contre la révélation d’informations à des entités non autorisées.</w:t>
      </w:r>
    </w:p>
    <w:p w:rsidR="00EB5825" w:rsidRPr="00A60613" w:rsidRDefault="00EB5825" w:rsidP="00EB5825">
      <w:pPr>
        <w:bidi w:val="0"/>
        <w:spacing w:line="360" w:lineRule="auto"/>
        <w:jc w:val="both"/>
        <w:rPr>
          <w:rFonts w:asciiTheme="majorBidi" w:eastAsia="Times New Roman" w:hAnsiTheme="majorBidi" w:cstheme="majorBidi"/>
          <w:b/>
          <w:bCs/>
          <w:sz w:val="24"/>
          <w:szCs w:val="24"/>
          <w:lang w:val="fr-FR"/>
        </w:rPr>
      </w:pPr>
      <w:r w:rsidRPr="00B8672A">
        <w:rPr>
          <w:rFonts w:asciiTheme="majorBidi" w:eastAsia="Times New Roman" w:hAnsiTheme="majorBidi" w:cstheme="majorBidi"/>
          <w:b/>
          <w:bCs/>
          <w:sz w:val="28"/>
          <w:szCs w:val="28"/>
          <w:lang w:val="fr-FR"/>
        </w:rPr>
        <w:t xml:space="preserve">Contrôle physique : </w:t>
      </w:r>
      <w:r w:rsidRPr="00083FBF">
        <w:rPr>
          <w:rFonts w:asciiTheme="majorBidi" w:eastAsia="Times New Roman" w:hAnsiTheme="majorBidi" w:cstheme="majorBidi"/>
          <w:sz w:val="24"/>
          <w:szCs w:val="24"/>
          <w:lang w:val="fr-FR"/>
        </w:rPr>
        <w:t>Le contrôle physique correspond à l'implémentation de mesures de sécurité dans une structure définie utilisées pour di</w:t>
      </w:r>
      <w:r w:rsidRPr="003646AE">
        <w:rPr>
          <w:rFonts w:asciiTheme="majorBidi" w:eastAsia="Times New Roman" w:hAnsiTheme="majorBidi" w:cstheme="majorBidi"/>
          <w:sz w:val="24"/>
          <w:szCs w:val="24"/>
          <w:lang w:val="fr-FR"/>
        </w:rPr>
        <w:t xml:space="preserve">ssuader ou empêcher l'accès non </w:t>
      </w:r>
      <w:r w:rsidRPr="00083FBF">
        <w:rPr>
          <w:rFonts w:asciiTheme="majorBidi" w:eastAsia="Times New Roman" w:hAnsiTheme="majorBidi" w:cstheme="majorBidi"/>
          <w:sz w:val="24"/>
          <w:szCs w:val="24"/>
          <w:lang w:val="fr-FR"/>
        </w:rPr>
        <w:t xml:space="preserve">autorisé à des documents confidentiels. </w:t>
      </w:r>
      <w:r w:rsidRPr="003646AE">
        <w:rPr>
          <w:rFonts w:asciiTheme="majorBidi" w:eastAsia="Times New Roman" w:hAnsiTheme="majorBidi" w:cstheme="majorBidi"/>
          <w:sz w:val="24"/>
          <w:szCs w:val="24"/>
          <w:lang w:val="fr-FR"/>
        </w:rPr>
        <w:t xml:space="preserve"> </w:t>
      </w:r>
    </w:p>
    <w:p w:rsidR="00EB5825" w:rsidRPr="00A60613" w:rsidRDefault="00EB5825" w:rsidP="00EB5825">
      <w:pPr>
        <w:bidi w:val="0"/>
        <w:spacing w:line="360" w:lineRule="auto"/>
        <w:jc w:val="both"/>
        <w:rPr>
          <w:rFonts w:asciiTheme="majorBidi" w:hAnsiTheme="majorBidi" w:cstheme="majorBidi"/>
          <w:b/>
          <w:bCs/>
          <w:sz w:val="24"/>
          <w:szCs w:val="24"/>
          <w:lang w:val="fr-FR"/>
        </w:rPr>
      </w:pPr>
      <w:r w:rsidRPr="00B8672A">
        <w:rPr>
          <w:rFonts w:asciiTheme="majorBidi" w:hAnsiTheme="majorBidi" w:cstheme="majorBidi"/>
          <w:b/>
          <w:bCs/>
          <w:sz w:val="28"/>
          <w:szCs w:val="28"/>
          <w:lang w:val="fr-FR"/>
        </w:rPr>
        <w:t xml:space="preserve">Contrôle technique : </w:t>
      </w:r>
      <w:r w:rsidRPr="003646AE">
        <w:rPr>
          <w:rFonts w:asciiTheme="majorBidi" w:hAnsiTheme="majorBidi" w:cstheme="majorBidi"/>
          <w:sz w:val="24"/>
          <w:szCs w:val="24"/>
          <w:lang w:val="fr-FR"/>
        </w:rPr>
        <w:t xml:space="preserve">Les contrôles techniques utilisent la technologie comme élément de base dans le contrôle de l'accès et de l'utilisation de données confidentielles contenues dans une structure physique ou sur un réseau. Les contrôles techniques ont un vaste champ d'action et englobent parmi leurs technologies : le cryptage, les listes de contrôle d'accès (LCA), le logiciel de vérification de l'intégrité des fichiers, </w:t>
      </w:r>
      <w:proofErr w:type="spellStart"/>
      <w:r w:rsidRPr="003646AE">
        <w:rPr>
          <w:rFonts w:asciiTheme="majorBidi" w:hAnsiTheme="majorBidi" w:cstheme="majorBidi"/>
          <w:sz w:val="24"/>
          <w:szCs w:val="24"/>
          <w:lang w:val="fr-FR"/>
        </w:rPr>
        <w:t>etc</w:t>
      </w:r>
      <w:proofErr w:type="spellEnd"/>
      <w:r w:rsidRPr="003646AE">
        <w:rPr>
          <w:rFonts w:asciiTheme="majorBidi" w:hAnsiTheme="majorBidi" w:cstheme="majorBidi"/>
          <w:sz w:val="24"/>
          <w:szCs w:val="24"/>
          <w:lang w:val="fr-FR"/>
        </w:rPr>
        <w:t xml:space="preserve">… </w:t>
      </w:r>
    </w:p>
    <w:p w:rsidR="00EB5825" w:rsidRPr="003646AE" w:rsidRDefault="00EB5825" w:rsidP="00EB5825">
      <w:pPr>
        <w:autoSpaceDE w:val="0"/>
        <w:autoSpaceDN w:val="0"/>
        <w:bidi w:val="0"/>
        <w:adjustRightInd w:val="0"/>
        <w:spacing w:line="360" w:lineRule="auto"/>
        <w:jc w:val="both"/>
        <w:rPr>
          <w:rFonts w:asciiTheme="majorBidi" w:hAnsiTheme="majorBidi" w:cstheme="majorBidi"/>
          <w:b/>
          <w:bCs/>
          <w:sz w:val="24"/>
          <w:szCs w:val="24"/>
          <w:lang w:val="fr-FR" w:eastAsia="fr-FR"/>
        </w:rPr>
      </w:pPr>
      <w:r w:rsidRPr="00B8672A">
        <w:rPr>
          <w:rFonts w:asciiTheme="majorBidi" w:hAnsiTheme="majorBidi" w:cstheme="majorBidi"/>
          <w:b/>
          <w:bCs/>
          <w:sz w:val="28"/>
          <w:szCs w:val="28"/>
          <w:lang w:val="fr-FR" w:eastAsia="fr-FR"/>
        </w:rPr>
        <w:t xml:space="preserve">La disponibilité : </w:t>
      </w:r>
      <w:r>
        <w:rPr>
          <w:rFonts w:asciiTheme="majorBidi" w:hAnsiTheme="majorBidi" w:cstheme="majorBidi"/>
          <w:sz w:val="24"/>
          <w:szCs w:val="24"/>
          <w:lang w:val="fr-FR" w:eastAsia="fr-FR"/>
        </w:rPr>
        <w:t>P</w:t>
      </w:r>
      <w:r w:rsidRPr="003646AE">
        <w:rPr>
          <w:rFonts w:asciiTheme="majorBidi" w:hAnsiTheme="majorBidi" w:cstheme="majorBidi"/>
          <w:sz w:val="24"/>
          <w:szCs w:val="24"/>
          <w:lang w:val="fr-FR" w:eastAsia="fr-FR"/>
        </w:rPr>
        <w:t xml:space="preserve">rotège les utilisateurs légitimes contre une indisponibilité des ressources, services et informations. </w:t>
      </w:r>
    </w:p>
    <w:p w:rsidR="00EB5825" w:rsidRPr="003646AE" w:rsidRDefault="00EB5825" w:rsidP="00EB5825">
      <w:pPr>
        <w:bidi w:val="0"/>
        <w:spacing w:line="360" w:lineRule="auto"/>
        <w:jc w:val="both"/>
        <w:rPr>
          <w:rFonts w:asciiTheme="majorBidi" w:hAnsiTheme="majorBidi" w:cstheme="majorBidi"/>
          <w:b/>
          <w:bCs/>
          <w:sz w:val="24"/>
          <w:szCs w:val="24"/>
          <w:lang w:val="fr-FR"/>
        </w:rPr>
      </w:pPr>
      <w:r w:rsidRPr="00B8672A">
        <w:rPr>
          <w:rFonts w:asciiTheme="majorBidi" w:hAnsiTheme="majorBidi" w:cstheme="majorBidi"/>
          <w:b/>
          <w:bCs/>
          <w:sz w:val="28"/>
          <w:szCs w:val="28"/>
          <w:lang w:val="fr-FR"/>
        </w:rPr>
        <w:t xml:space="preserve">Faux-négatif : </w:t>
      </w:r>
      <w:r>
        <w:rPr>
          <w:rFonts w:asciiTheme="majorBidi" w:hAnsiTheme="majorBidi" w:cstheme="majorBidi"/>
          <w:sz w:val="24"/>
          <w:szCs w:val="24"/>
          <w:lang w:val="fr-FR"/>
        </w:rPr>
        <w:t>A</w:t>
      </w:r>
      <w:r w:rsidRPr="003646AE">
        <w:rPr>
          <w:rFonts w:asciiTheme="majorBidi" w:hAnsiTheme="majorBidi" w:cstheme="majorBidi"/>
          <w:sz w:val="24"/>
          <w:szCs w:val="24"/>
          <w:lang w:val="fr-FR"/>
        </w:rPr>
        <w:t>bsence de détection en présence d’attaque.</w:t>
      </w:r>
    </w:p>
    <w:p w:rsidR="00E32B2A" w:rsidRPr="00DC0443" w:rsidRDefault="00EB5825" w:rsidP="00DC0443">
      <w:pPr>
        <w:bidi w:val="0"/>
        <w:spacing w:line="360" w:lineRule="auto"/>
        <w:jc w:val="both"/>
        <w:rPr>
          <w:rFonts w:asciiTheme="majorBidi" w:hAnsiTheme="majorBidi" w:cstheme="majorBidi"/>
          <w:sz w:val="24"/>
          <w:szCs w:val="24"/>
          <w:lang w:val="fr-FR"/>
        </w:rPr>
      </w:pPr>
      <w:r w:rsidRPr="00B8672A">
        <w:rPr>
          <w:rFonts w:asciiTheme="majorBidi" w:hAnsiTheme="majorBidi" w:cstheme="majorBidi"/>
          <w:b/>
          <w:bCs/>
          <w:sz w:val="28"/>
          <w:szCs w:val="28"/>
          <w:lang w:val="fr-FR"/>
        </w:rPr>
        <w:t>Faux-positif :</w:t>
      </w:r>
      <w:r w:rsidRPr="00B8672A">
        <w:rPr>
          <w:rFonts w:asciiTheme="majorBidi" w:hAnsiTheme="majorBidi" w:cstheme="majorBidi"/>
          <w:sz w:val="28"/>
          <w:szCs w:val="28"/>
          <w:lang w:val="fr-FR"/>
        </w:rPr>
        <w:t xml:space="preserve"> </w:t>
      </w:r>
      <w:r>
        <w:rPr>
          <w:rFonts w:asciiTheme="majorBidi" w:hAnsiTheme="majorBidi" w:cstheme="majorBidi"/>
          <w:sz w:val="24"/>
          <w:szCs w:val="24"/>
          <w:lang w:val="fr-FR"/>
        </w:rPr>
        <w:t>D</w:t>
      </w:r>
      <w:r w:rsidRPr="003646AE">
        <w:rPr>
          <w:rFonts w:asciiTheme="majorBidi" w:hAnsiTheme="majorBidi" w:cstheme="majorBidi"/>
          <w:sz w:val="24"/>
          <w:szCs w:val="24"/>
          <w:lang w:val="fr-FR"/>
        </w:rPr>
        <w:t>étection en absence d’attaque.</w:t>
      </w:r>
    </w:p>
    <w:p w:rsidR="00F825BB" w:rsidRPr="003646AE" w:rsidRDefault="00865C2F" w:rsidP="00A67DB3">
      <w:pPr>
        <w:autoSpaceDE w:val="0"/>
        <w:autoSpaceDN w:val="0"/>
        <w:bidi w:val="0"/>
        <w:adjustRightInd w:val="0"/>
        <w:spacing w:line="360" w:lineRule="auto"/>
        <w:jc w:val="both"/>
        <w:rPr>
          <w:rFonts w:asciiTheme="majorBidi" w:hAnsiTheme="majorBidi" w:cstheme="majorBidi"/>
          <w:b/>
          <w:bCs/>
          <w:sz w:val="24"/>
          <w:szCs w:val="24"/>
          <w:lang w:val="fr-FR"/>
        </w:rPr>
      </w:pPr>
      <w:r w:rsidRPr="00B8672A">
        <w:rPr>
          <w:rFonts w:asciiTheme="majorBidi" w:hAnsiTheme="majorBidi" w:cstheme="majorBidi"/>
          <w:b/>
          <w:bCs/>
          <w:sz w:val="28"/>
          <w:szCs w:val="28"/>
          <w:lang w:val="fr-FR"/>
        </w:rPr>
        <w:t>H</w:t>
      </w:r>
      <w:r w:rsidR="00F825BB" w:rsidRPr="00B8672A">
        <w:rPr>
          <w:rFonts w:asciiTheme="majorBidi" w:hAnsiTheme="majorBidi" w:cstheme="majorBidi"/>
          <w:b/>
          <w:bCs/>
          <w:sz w:val="28"/>
          <w:szCs w:val="28"/>
          <w:lang w:val="fr-FR"/>
        </w:rPr>
        <w:t>acker</w:t>
      </w:r>
      <w:r w:rsidRPr="00B8672A">
        <w:rPr>
          <w:rFonts w:asciiTheme="majorBidi" w:hAnsiTheme="majorBidi" w:cstheme="majorBidi"/>
          <w:b/>
          <w:bCs/>
          <w:sz w:val="28"/>
          <w:szCs w:val="28"/>
          <w:lang w:val="fr-FR"/>
        </w:rPr>
        <w:t xml:space="preserve"> : </w:t>
      </w:r>
      <w:r w:rsidR="003646AE">
        <w:rPr>
          <w:rFonts w:asciiTheme="majorBidi" w:hAnsiTheme="majorBidi" w:cstheme="majorBidi"/>
          <w:sz w:val="24"/>
          <w:szCs w:val="24"/>
          <w:lang w:val="fr-FR"/>
        </w:rPr>
        <w:t>E</w:t>
      </w:r>
      <w:r w:rsidR="00F825BB" w:rsidRPr="003646AE">
        <w:rPr>
          <w:rFonts w:asciiTheme="majorBidi" w:hAnsiTheme="majorBidi" w:cstheme="majorBidi"/>
          <w:sz w:val="24"/>
          <w:szCs w:val="24"/>
          <w:lang w:val="fr-FR"/>
        </w:rPr>
        <w:t>st une personne qui montre une passion pour la compréhension du fonctionnement intime des systèmes, ordinateurs et réseaux informatiques en particulier.</w:t>
      </w:r>
      <w:r w:rsidR="00A81E25" w:rsidRPr="003646AE">
        <w:rPr>
          <w:rFonts w:asciiTheme="majorBidi" w:hAnsiTheme="majorBidi" w:cstheme="majorBidi"/>
          <w:sz w:val="24"/>
          <w:szCs w:val="24"/>
          <w:lang w:val="fr-FR"/>
        </w:rPr>
        <w:t xml:space="preserve"> </w:t>
      </w:r>
      <w:r w:rsidR="00F825BB" w:rsidRPr="003646AE">
        <w:rPr>
          <w:rFonts w:asciiTheme="majorBidi" w:hAnsiTheme="majorBidi" w:cstheme="majorBidi"/>
          <w:sz w:val="24"/>
          <w:szCs w:val="24"/>
          <w:lang w:val="fr-FR"/>
        </w:rPr>
        <w:t xml:space="preserve">En </w:t>
      </w:r>
      <w:r w:rsidR="00F825BB" w:rsidRPr="003646AE">
        <w:rPr>
          <w:rFonts w:asciiTheme="majorBidi" w:hAnsiTheme="majorBidi" w:cstheme="majorBidi"/>
          <w:sz w:val="24"/>
          <w:szCs w:val="24"/>
          <w:lang w:val="fr-FR"/>
        </w:rPr>
        <w:lastRenderedPageBreak/>
        <w:t xml:space="preserve">sécurité informatique, un </w:t>
      </w:r>
      <w:r w:rsidR="00F825BB" w:rsidRPr="003646AE">
        <w:rPr>
          <w:rStyle w:val="lang-en"/>
          <w:rFonts w:asciiTheme="majorBidi" w:hAnsiTheme="majorBidi" w:cstheme="majorBidi"/>
          <w:sz w:val="24"/>
          <w:szCs w:val="24"/>
          <w:lang w:val="fr-FR"/>
        </w:rPr>
        <w:t>hacker</w:t>
      </w:r>
      <w:r w:rsidR="00F825BB" w:rsidRPr="003646AE">
        <w:rPr>
          <w:rFonts w:asciiTheme="majorBidi" w:hAnsiTheme="majorBidi" w:cstheme="majorBidi"/>
          <w:sz w:val="24"/>
          <w:szCs w:val="24"/>
          <w:lang w:val="fr-FR"/>
        </w:rPr>
        <w:t xml:space="preserve"> est un spécialiste dans la maîtrise de la </w:t>
      </w:r>
      <w:hyperlink r:id="rId16" w:tooltip="Sécurité informatique" w:history="1">
        <w:r w:rsidR="00F825BB" w:rsidRPr="003646AE">
          <w:rPr>
            <w:rStyle w:val="Lienhypertexte"/>
            <w:rFonts w:asciiTheme="majorBidi" w:hAnsiTheme="majorBidi" w:cstheme="majorBidi"/>
            <w:color w:val="auto"/>
            <w:sz w:val="24"/>
            <w:szCs w:val="24"/>
            <w:u w:val="none"/>
            <w:lang w:val="fr-FR"/>
          </w:rPr>
          <w:t>sécurité informatique</w:t>
        </w:r>
      </w:hyperlink>
      <w:r w:rsidR="00F825BB" w:rsidRPr="003646AE">
        <w:rPr>
          <w:rFonts w:asciiTheme="majorBidi" w:hAnsiTheme="majorBidi" w:cstheme="majorBidi"/>
          <w:sz w:val="24"/>
          <w:szCs w:val="24"/>
          <w:lang w:val="fr-FR"/>
        </w:rPr>
        <w:t xml:space="preserve"> et </w:t>
      </w:r>
      <w:r w:rsidR="00A81E25" w:rsidRPr="003646AE">
        <w:rPr>
          <w:rFonts w:asciiTheme="majorBidi" w:hAnsiTheme="majorBidi" w:cstheme="majorBidi"/>
          <w:sz w:val="24"/>
          <w:szCs w:val="24"/>
          <w:lang w:val="fr-FR"/>
        </w:rPr>
        <w:t xml:space="preserve">a </w:t>
      </w:r>
      <w:r w:rsidR="00F825BB" w:rsidRPr="003646AE">
        <w:rPr>
          <w:rFonts w:asciiTheme="majorBidi" w:hAnsiTheme="majorBidi" w:cstheme="majorBidi"/>
          <w:sz w:val="24"/>
          <w:szCs w:val="24"/>
          <w:lang w:val="fr-FR"/>
        </w:rPr>
        <w:t>donc des moyens de déjouer cette sécurité. Certains d'entre eux utilisent ce savoir-faire dans un cadre légal et d'autres l'utilisent hors-la-loi. Dans ce dernier cas, on parle de pirates informatiques.</w:t>
      </w:r>
    </w:p>
    <w:p w:rsidR="00694EF1" w:rsidRDefault="000732E4" w:rsidP="00A67DB3">
      <w:pPr>
        <w:bidi w:val="0"/>
        <w:spacing w:line="360" w:lineRule="auto"/>
        <w:jc w:val="both"/>
        <w:rPr>
          <w:rFonts w:asciiTheme="majorBidi" w:hAnsiTheme="majorBidi" w:cstheme="majorBidi"/>
          <w:sz w:val="24"/>
          <w:szCs w:val="24"/>
          <w:lang w:val="fr-FR"/>
        </w:rPr>
      </w:pPr>
      <w:r w:rsidRPr="000029F9">
        <w:rPr>
          <w:rFonts w:asciiTheme="majorBidi" w:hAnsiTheme="majorBidi" w:cstheme="majorBidi"/>
          <w:b/>
          <w:bCs/>
          <w:sz w:val="28"/>
          <w:szCs w:val="28"/>
          <w:lang w:val="fr-FR"/>
        </w:rPr>
        <w:t>L’hameçonnage</w:t>
      </w:r>
      <w:r w:rsidR="00B26610" w:rsidRPr="000029F9">
        <w:rPr>
          <w:rFonts w:asciiTheme="majorBidi" w:hAnsiTheme="majorBidi" w:cstheme="majorBidi"/>
          <w:b/>
          <w:bCs/>
          <w:sz w:val="28"/>
          <w:szCs w:val="28"/>
          <w:lang w:val="fr-FR"/>
        </w:rPr>
        <w:t xml:space="preserve"> : </w:t>
      </w:r>
      <w:r w:rsidR="00B26610" w:rsidRPr="003646AE">
        <w:rPr>
          <w:rFonts w:asciiTheme="majorBidi" w:hAnsiTheme="majorBidi" w:cstheme="majorBidi"/>
          <w:sz w:val="24"/>
          <w:szCs w:val="24"/>
          <w:lang w:val="fr-FR"/>
        </w:rPr>
        <w:t>O</w:t>
      </w:r>
      <w:r w:rsidRPr="003646AE">
        <w:rPr>
          <w:rFonts w:asciiTheme="majorBidi" w:hAnsiTheme="majorBidi" w:cstheme="majorBidi"/>
          <w:sz w:val="24"/>
          <w:szCs w:val="24"/>
          <w:lang w:val="fr-FR"/>
        </w:rPr>
        <w:t xml:space="preserve">u </w:t>
      </w:r>
      <w:proofErr w:type="spellStart"/>
      <w:r w:rsidRPr="003646AE">
        <w:rPr>
          <w:rFonts w:asciiTheme="majorBidi" w:hAnsiTheme="majorBidi" w:cstheme="majorBidi"/>
          <w:i/>
          <w:iCs/>
          <w:sz w:val="24"/>
          <w:szCs w:val="24"/>
          <w:lang w:val="fr-FR"/>
        </w:rPr>
        <w:t>phishing</w:t>
      </w:r>
      <w:proofErr w:type="spellEnd"/>
      <w:r w:rsidRPr="003646AE">
        <w:rPr>
          <w:rFonts w:asciiTheme="majorBidi" w:hAnsiTheme="majorBidi" w:cstheme="majorBidi"/>
          <w:sz w:val="24"/>
          <w:szCs w:val="24"/>
          <w:lang w:val="fr-FR"/>
        </w:rPr>
        <w:t xml:space="preserve"> (parfois appelé </w:t>
      </w:r>
      <w:r w:rsidRPr="003646AE">
        <w:rPr>
          <w:rFonts w:asciiTheme="majorBidi" w:hAnsiTheme="majorBidi" w:cstheme="majorBidi"/>
          <w:i/>
          <w:iCs/>
          <w:sz w:val="24"/>
          <w:szCs w:val="24"/>
          <w:lang w:val="fr-FR"/>
        </w:rPr>
        <w:t>filoutage</w:t>
      </w:r>
      <w:r w:rsidRPr="003646AE">
        <w:rPr>
          <w:rFonts w:asciiTheme="majorBidi" w:hAnsiTheme="majorBidi" w:cstheme="majorBidi"/>
          <w:sz w:val="24"/>
          <w:szCs w:val="24"/>
          <w:lang w:val="fr-FR"/>
        </w:rPr>
        <w:t xml:space="preserve">) est une technique utilisée par des fraudeurs pour obtenir des renseignements personnels dans le but de perpétrer une </w:t>
      </w:r>
      <w:hyperlink r:id="rId17" w:tooltip="Usurpation d'identité" w:history="1">
        <w:r w:rsidRPr="003646AE">
          <w:rPr>
            <w:rStyle w:val="Lienhypertexte"/>
            <w:rFonts w:asciiTheme="majorBidi" w:hAnsiTheme="majorBidi" w:cstheme="majorBidi"/>
            <w:color w:val="auto"/>
            <w:sz w:val="24"/>
            <w:szCs w:val="24"/>
            <w:u w:val="none"/>
            <w:lang w:val="fr-FR"/>
          </w:rPr>
          <w:t>usurpation d'identité</w:t>
        </w:r>
      </w:hyperlink>
      <w:r w:rsidRPr="003646AE">
        <w:rPr>
          <w:rFonts w:asciiTheme="majorBidi" w:hAnsiTheme="majorBidi" w:cstheme="majorBidi"/>
          <w:sz w:val="24"/>
          <w:szCs w:val="24"/>
          <w:lang w:val="fr-FR"/>
        </w:rPr>
        <w:t>. La technique consiste à faire croire à la victime qu'elle s'ad</w:t>
      </w:r>
      <w:r w:rsidR="00B26610" w:rsidRPr="003646AE">
        <w:rPr>
          <w:rFonts w:asciiTheme="majorBidi" w:hAnsiTheme="majorBidi" w:cstheme="majorBidi"/>
          <w:sz w:val="24"/>
          <w:szCs w:val="24"/>
          <w:lang w:val="fr-FR"/>
        </w:rPr>
        <w:t xml:space="preserve">resse à un tiers de confiance : </w:t>
      </w:r>
      <w:r w:rsidRPr="003646AE">
        <w:rPr>
          <w:rFonts w:asciiTheme="majorBidi" w:hAnsiTheme="majorBidi" w:cstheme="majorBidi"/>
          <w:sz w:val="24"/>
          <w:szCs w:val="24"/>
          <w:lang w:val="fr-FR"/>
        </w:rPr>
        <w:t>banque, administration, etc.</w:t>
      </w:r>
      <w:r w:rsidR="00B26610" w:rsidRPr="003646AE">
        <w:rPr>
          <w:rFonts w:asciiTheme="majorBidi" w:hAnsiTheme="majorBidi" w:cstheme="majorBidi"/>
          <w:sz w:val="24"/>
          <w:szCs w:val="24"/>
          <w:lang w:val="fr-FR"/>
        </w:rPr>
        <w:t xml:space="preserve"> A</w:t>
      </w:r>
      <w:r w:rsidRPr="003646AE">
        <w:rPr>
          <w:rFonts w:asciiTheme="majorBidi" w:hAnsiTheme="majorBidi" w:cstheme="majorBidi"/>
          <w:sz w:val="24"/>
          <w:szCs w:val="24"/>
          <w:lang w:val="fr-FR"/>
        </w:rPr>
        <w:t xml:space="preserve">fin de lui soutirer des renseignements personnels : </w:t>
      </w:r>
      <w:hyperlink r:id="rId18" w:tooltip="Mot de passe" w:history="1">
        <w:r w:rsidRPr="003646AE">
          <w:rPr>
            <w:rStyle w:val="Lienhypertexte"/>
            <w:rFonts w:asciiTheme="majorBidi" w:hAnsiTheme="majorBidi" w:cstheme="majorBidi"/>
            <w:color w:val="auto"/>
            <w:sz w:val="24"/>
            <w:szCs w:val="24"/>
            <w:u w:val="none"/>
            <w:lang w:val="fr-FR"/>
          </w:rPr>
          <w:t>mot de passe</w:t>
        </w:r>
      </w:hyperlink>
      <w:r w:rsidRPr="003646AE">
        <w:rPr>
          <w:rFonts w:asciiTheme="majorBidi" w:hAnsiTheme="majorBidi" w:cstheme="majorBidi"/>
          <w:sz w:val="24"/>
          <w:szCs w:val="24"/>
          <w:lang w:val="fr-FR"/>
        </w:rPr>
        <w:t xml:space="preserve">, numéro de </w:t>
      </w:r>
      <w:hyperlink r:id="rId19" w:tooltip="Carte de crédit" w:history="1">
        <w:r w:rsidRPr="003646AE">
          <w:rPr>
            <w:rStyle w:val="Lienhypertexte"/>
            <w:rFonts w:asciiTheme="majorBidi" w:hAnsiTheme="majorBidi" w:cstheme="majorBidi"/>
            <w:color w:val="auto"/>
            <w:sz w:val="24"/>
            <w:szCs w:val="24"/>
            <w:u w:val="none"/>
            <w:lang w:val="fr-FR"/>
          </w:rPr>
          <w:t>carte de crédit</w:t>
        </w:r>
      </w:hyperlink>
      <w:r w:rsidRPr="003646AE">
        <w:rPr>
          <w:rFonts w:asciiTheme="majorBidi" w:hAnsiTheme="majorBidi" w:cstheme="majorBidi"/>
          <w:sz w:val="24"/>
          <w:szCs w:val="24"/>
          <w:lang w:val="fr-FR"/>
        </w:rPr>
        <w:t>, date de naissance, etc. C'est une forme d'attaque informatique reposant sur l'</w:t>
      </w:r>
      <w:hyperlink r:id="rId20" w:tooltip="Ingénierie sociale (sécurité de l'information)" w:history="1">
        <w:r w:rsidRPr="003646AE">
          <w:rPr>
            <w:rStyle w:val="Lienhypertexte"/>
            <w:rFonts w:asciiTheme="majorBidi" w:hAnsiTheme="majorBidi" w:cstheme="majorBidi"/>
            <w:color w:val="auto"/>
            <w:sz w:val="24"/>
            <w:szCs w:val="24"/>
            <w:u w:val="none"/>
            <w:lang w:val="fr-FR"/>
          </w:rPr>
          <w:t>ingénierie sociale</w:t>
        </w:r>
      </w:hyperlink>
      <w:r w:rsidRPr="003646AE">
        <w:rPr>
          <w:rFonts w:asciiTheme="majorBidi" w:hAnsiTheme="majorBidi" w:cstheme="majorBidi"/>
          <w:sz w:val="24"/>
          <w:szCs w:val="24"/>
          <w:lang w:val="fr-FR"/>
        </w:rPr>
        <w:t xml:space="preserve">. Elle peut se faire par </w:t>
      </w:r>
      <w:hyperlink r:id="rId21" w:tooltip="Courrier électronique" w:history="1">
        <w:r w:rsidRPr="003646AE">
          <w:rPr>
            <w:rStyle w:val="Lienhypertexte"/>
            <w:rFonts w:asciiTheme="majorBidi" w:hAnsiTheme="majorBidi" w:cstheme="majorBidi"/>
            <w:color w:val="auto"/>
            <w:sz w:val="24"/>
            <w:szCs w:val="24"/>
            <w:u w:val="none"/>
            <w:lang w:val="fr-FR"/>
          </w:rPr>
          <w:t>courrier électronique</w:t>
        </w:r>
      </w:hyperlink>
      <w:r w:rsidRPr="003646AE">
        <w:rPr>
          <w:rFonts w:asciiTheme="majorBidi" w:hAnsiTheme="majorBidi" w:cstheme="majorBidi"/>
          <w:sz w:val="24"/>
          <w:szCs w:val="24"/>
          <w:lang w:val="fr-FR"/>
        </w:rPr>
        <w:t xml:space="preserve">, par des </w:t>
      </w:r>
      <w:hyperlink r:id="rId22" w:tooltip="Site web" w:history="1">
        <w:r w:rsidRPr="003646AE">
          <w:rPr>
            <w:rStyle w:val="Lienhypertexte"/>
            <w:rFonts w:asciiTheme="majorBidi" w:hAnsiTheme="majorBidi" w:cstheme="majorBidi"/>
            <w:color w:val="auto"/>
            <w:sz w:val="24"/>
            <w:szCs w:val="24"/>
            <w:u w:val="none"/>
            <w:lang w:val="fr-FR"/>
          </w:rPr>
          <w:t>sites web</w:t>
        </w:r>
      </w:hyperlink>
      <w:r w:rsidRPr="003646AE">
        <w:rPr>
          <w:rFonts w:asciiTheme="majorBidi" w:hAnsiTheme="majorBidi" w:cstheme="majorBidi"/>
          <w:sz w:val="24"/>
          <w:szCs w:val="24"/>
          <w:lang w:val="fr-FR"/>
        </w:rPr>
        <w:t xml:space="preserve"> falsifiés ou autres moyens électroniques.</w:t>
      </w:r>
    </w:p>
    <w:p w:rsidR="005D4EF3" w:rsidRPr="00DC0443" w:rsidRDefault="00F70A40" w:rsidP="00DC0443">
      <w:pPr>
        <w:autoSpaceDE w:val="0"/>
        <w:autoSpaceDN w:val="0"/>
        <w:bidi w:val="0"/>
        <w:adjustRightInd w:val="0"/>
        <w:spacing w:line="360" w:lineRule="auto"/>
        <w:jc w:val="both"/>
        <w:rPr>
          <w:rFonts w:asciiTheme="majorBidi" w:hAnsiTheme="majorBidi" w:cstheme="majorBidi"/>
          <w:b/>
          <w:bCs/>
          <w:sz w:val="24"/>
          <w:szCs w:val="24"/>
          <w:lang w:val="fr-FR" w:eastAsia="fr-FR"/>
        </w:rPr>
      </w:pPr>
      <w:r w:rsidRPr="000029F9">
        <w:rPr>
          <w:rFonts w:asciiTheme="majorBidi" w:hAnsiTheme="majorBidi" w:cstheme="majorBidi"/>
          <w:b/>
          <w:bCs/>
          <w:sz w:val="28"/>
          <w:szCs w:val="28"/>
          <w:lang w:val="fr-FR" w:eastAsia="fr-FR"/>
        </w:rPr>
        <w:t xml:space="preserve">L’intégrité des données : </w:t>
      </w:r>
      <w:r>
        <w:rPr>
          <w:rFonts w:asciiTheme="majorBidi" w:hAnsiTheme="majorBidi" w:cstheme="majorBidi"/>
          <w:sz w:val="24"/>
          <w:szCs w:val="24"/>
          <w:lang w:val="fr-FR" w:eastAsia="fr-FR"/>
        </w:rPr>
        <w:t>P</w:t>
      </w:r>
      <w:r w:rsidRPr="003646AE">
        <w:rPr>
          <w:rFonts w:asciiTheme="majorBidi" w:hAnsiTheme="majorBidi" w:cstheme="majorBidi"/>
          <w:sz w:val="24"/>
          <w:szCs w:val="24"/>
          <w:lang w:val="fr-FR" w:eastAsia="fr-FR"/>
        </w:rPr>
        <w:t>rotège contre la modification, la de</w:t>
      </w:r>
      <w:r w:rsidR="00D61CC0">
        <w:rPr>
          <w:rFonts w:asciiTheme="majorBidi" w:hAnsiTheme="majorBidi" w:cstheme="majorBidi"/>
          <w:sz w:val="24"/>
          <w:szCs w:val="24"/>
          <w:lang w:val="fr-FR" w:eastAsia="fr-FR"/>
        </w:rPr>
        <w:t xml:space="preserve">struction et la substitution de </w:t>
      </w:r>
      <w:r w:rsidRPr="003646AE">
        <w:rPr>
          <w:rFonts w:asciiTheme="majorBidi" w:hAnsiTheme="majorBidi" w:cstheme="majorBidi"/>
          <w:sz w:val="24"/>
          <w:szCs w:val="24"/>
          <w:lang w:val="fr-FR" w:eastAsia="fr-FR"/>
        </w:rPr>
        <w:t>données sans autorisation.</w:t>
      </w:r>
    </w:p>
    <w:p w:rsidR="005D4EF3" w:rsidRPr="00DC0443" w:rsidRDefault="005D4EF3" w:rsidP="00D61CC0">
      <w:pPr>
        <w:bidi w:val="0"/>
        <w:spacing w:line="360" w:lineRule="auto"/>
        <w:jc w:val="both"/>
        <w:rPr>
          <w:rFonts w:asciiTheme="majorBidi" w:eastAsia="Times New Roman" w:hAnsiTheme="majorBidi" w:cstheme="majorBidi"/>
          <w:b/>
          <w:bCs/>
          <w:sz w:val="24"/>
          <w:szCs w:val="24"/>
          <w:lang w:val="fr-FR"/>
        </w:rPr>
      </w:pPr>
      <w:r w:rsidRPr="000029F9">
        <w:rPr>
          <w:rFonts w:asciiTheme="majorBidi" w:eastAsia="Times New Roman" w:hAnsiTheme="majorBidi" w:cstheme="majorBidi"/>
          <w:b/>
          <w:bCs/>
          <w:sz w:val="28"/>
          <w:szCs w:val="28"/>
          <w:lang w:val="fr-FR"/>
        </w:rPr>
        <w:t xml:space="preserve">Intrusion : </w:t>
      </w:r>
      <w:r w:rsidRPr="003646AE">
        <w:rPr>
          <w:rFonts w:asciiTheme="majorBidi" w:eastAsia="Times New Roman" w:hAnsiTheme="majorBidi" w:cstheme="majorBidi"/>
          <w:sz w:val="24"/>
          <w:szCs w:val="24"/>
          <w:lang w:val="fr-FR"/>
        </w:rPr>
        <w:t>E</w:t>
      </w:r>
      <w:r w:rsidRPr="003646AE">
        <w:rPr>
          <w:rFonts w:asciiTheme="majorBidi" w:hAnsiTheme="majorBidi" w:cstheme="majorBidi"/>
          <w:sz w:val="24"/>
          <w:szCs w:val="24"/>
          <w:lang w:val="fr-FR"/>
        </w:rPr>
        <w:t>st le fait pour une personne ou un objet de pénétrer, dans un espace (</w:t>
      </w:r>
      <w:hyperlink r:id="rId23" w:tooltip="Physique" w:history="1">
        <w:r w:rsidRPr="003646AE">
          <w:rPr>
            <w:rStyle w:val="Lienhypertexte"/>
            <w:rFonts w:asciiTheme="majorBidi" w:hAnsiTheme="majorBidi" w:cstheme="majorBidi"/>
            <w:color w:val="auto"/>
            <w:sz w:val="24"/>
            <w:szCs w:val="24"/>
            <w:u w:val="none"/>
            <w:lang w:val="fr-FR"/>
          </w:rPr>
          <w:t>physique</w:t>
        </w:r>
      </w:hyperlink>
      <w:r w:rsidRPr="003646AE">
        <w:rPr>
          <w:rFonts w:asciiTheme="majorBidi" w:hAnsiTheme="majorBidi" w:cstheme="majorBidi"/>
          <w:sz w:val="24"/>
          <w:szCs w:val="24"/>
          <w:lang w:val="fr-FR"/>
        </w:rPr>
        <w:t xml:space="preserve">, </w:t>
      </w:r>
      <w:hyperlink r:id="rId24" w:tooltip="Logique" w:history="1">
        <w:r w:rsidRPr="003646AE">
          <w:rPr>
            <w:rStyle w:val="Lienhypertexte"/>
            <w:rFonts w:asciiTheme="majorBidi" w:hAnsiTheme="majorBidi" w:cstheme="majorBidi"/>
            <w:color w:val="auto"/>
            <w:sz w:val="24"/>
            <w:szCs w:val="24"/>
            <w:u w:val="none"/>
            <w:lang w:val="fr-FR"/>
          </w:rPr>
          <w:t>logique</w:t>
        </w:r>
      </w:hyperlink>
      <w:r w:rsidRPr="003646AE">
        <w:rPr>
          <w:rFonts w:asciiTheme="majorBidi" w:hAnsiTheme="majorBidi" w:cstheme="majorBidi"/>
          <w:sz w:val="24"/>
          <w:szCs w:val="24"/>
          <w:lang w:val="fr-FR"/>
        </w:rPr>
        <w:t>) défini où sa présence n'est pas souhaitée.</w:t>
      </w:r>
    </w:p>
    <w:p w:rsidR="0021474C" w:rsidRPr="00A60613" w:rsidRDefault="00B01DF5" w:rsidP="00A67DB3">
      <w:pPr>
        <w:bidi w:val="0"/>
        <w:spacing w:line="360" w:lineRule="auto"/>
        <w:jc w:val="both"/>
        <w:rPr>
          <w:rFonts w:asciiTheme="majorBidi" w:hAnsiTheme="majorBidi" w:cstheme="majorBidi"/>
          <w:b/>
          <w:bCs/>
          <w:sz w:val="24"/>
          <w:szCs w:val="24"/>
          <w:lang w:val="fr-FR"/>
        </w:rPr>
      </w:pPr>
      <w:r w:rsidRPr="00B8672A">
        <w:rPr>
          <w:rFonts w:asciiTheme="majorBidi" w:hAnsiTheme="majorBidi" w:cstheme="majorBidi"/>
          <w:b/>
          <w:bCs/>
          <w:sz w:val="28"/>
          <w:szCs w:val="28"/>
          <w:lang w:val="fr-FR"/>
        </w:rPr>
        <w:t>Un proxy inverse</w:t>
      </w:r>
      <w:r w:rsidR="0021474C" w:rsidRPr="00B8672A">
        <w:rPr>
          <w:rFonts w:asciiTheme="majorBidi" w:hAnsiTheme="majorBidi" w:cstheme="majorBidi"/>
          <w:b/>
          <w:bCs/>
          <w:sz w:val="28"/>
          <w:szCs w:val="28"/>
          <w:lang w:val="fr-FR"/>
        </w:rPr>
        <w:t> :</w:t>
      </w:r>
      <w:r w:rsidR="00A60613" w:rsidRPr="00B8672A">
        <w:rPr>
          <w:rFonts w:asciiTheme="majorBidi" w:hAnsiTheme="majorBidi" w:cstheme="majorBidi"/>
          <w:b/>
          <w:bCs/>
          <w:sz w:val="28"/>
          <w:szCs w:val="28"/>
          <w:lang w:val="fr-FR"/>
        </w:rPr>
        <w:t xml:space="preserve"> </w:t>
      </w:r>
      <w:r w:rsidR="0021474C" w:rsidRPr="003646AE">
        <w:rPr>
          <w:rFonts w:asciiTheme="majorBidi" w:hAnsiTheme="majorBidi" w:cstheme="majorBidi"/>
          <w:sz w:val="24"/>
          <w:szCs w:val="24"/>
          <w:lang w:val="fr-FR"/>
        </w:rPr>
        <w:t>Ou</w:t>
      </w:r>
      <w:r w:rsidRPr="003646AE">
        <w:rPr>
          <w:rFonts w:asciiTheme="majorBidi" w:hAnsiTheme="majorBidi" w:cstheme="majorBidi"/>
          <w:sz w:val="24"/>
          <w:szCs w:val="24"/>
          <w:lang w:val="fr-FR"/>
        </w:rPr>
        <w:t xml:space="preserve"> (</w:t>
      </w:r>
      <w:r w:rsidRPr="003646AE">
        <w:rPr>
          <w:rStyle w:val="lang-en"/>
          <w:rFonts w:asciiTheme="majorBidi" w:hAnsiTheme="majorBidi" w:cstheme="majorBidi"/>
          <w:sz w:val="24"/>
          <w:szCs w:val="24"/>
          <w:lang w:val="fr-FR"/>
        </w:rPr>
        <w:t>reverse proxy</w:t>
      </w:r>
      <w:r w:rsidRPr="003646AE">
        <w:rPr>
          <w:rFonts w:asciiTheme="majorBidi" w:hAnsiTheme="majorBidi" w:cstheme="majorBidi"/>
          <w:sz w:val="24"/>
          <w:szCs w:val="24"/>
          <w:lang w:val="fr-FR"/>
        </w:rPr>
        <w:t xml:space="preserve">) est un type de </w:t>
      </w:r>
      <w:hyperlink r:id="rId25" w:tooltip="Serveur informatique" w:history="1">
        <w:r w:rsidRPr="003646AE">
          <w:rPr>
            <w:rStyle w:val="Lienhypertexte"/>
            <w:rFonts w:asciiTheme="majorBidi" w:hAnsiTheme="majorBidi" w:cstheme="majorBidi"/>
            <w:color w:val="auto"/>
            <w:sz w:val="24"/>
            <w:szCs w:val="24"/>
            <w:u w:val="none"/>
            <w:lang w:val="fr-FR"/>
          </w:rPr>
          <w:t>serveur</w:t>
        </w:r>
      </w:hyperlink>
      <w:r w:rsidRPr="003646AE">
        <w:rPr>
          <w:rFonts w:asciiTheme="majorBidi" w:hAnsiTheme="majorBidi" w:cstheme="majorBidi"/>
          <w:sz w:val="24"/>
          <w:szCs w:val="24"/>
          <w:lang w:val="fr-FR"/>
        </w:rPr>
        <w:t>, habituellemen</w:t>
      </w:r>
      <w:r w:rsidR="00D61CC0">
        <w:rPr>
          <w:rFonts w:asciiTheme="majorBidi" w:hAnsiTheme="majorBidi" w:cstheme="majorBidi"/>
          <w:sz w:val="24"/>
          <w:szCs w:val="24"/>
          <w:lang w:val="fr-FR"/>
        </w:rPr>
        <w:t>t placé en frontal de serveurs W</w:t>
      </w:r>
      <w:r w:rsidRPr="003646AE">
        <w:rPr>
          <w:rFonts w:asciiTheme="majorBidi" w:hAnsiTheme="majorBidi" w:cstheme="majorBidi"/>
          <w:sz w:val="24"/>
          <w:szCs w:val="24"/>
          <w:lang w:val="fr-FR"/>
        </w:rPr>
        <w:t xml:space="preserve">eb. Il est à différencier dans son utilisation des </w:t>
      </w:r>
      <w:hyperlink r:id="rId26" w:tooltip="Proxy" w:history="1">
        <w:r w:rsidRPr="003646AE">
          <w:rPr>
            <w:rStyle w:val="Lienhypertexte"/>
            <w:rFonts w:asciiTheme="majorBidi" w:hAnsiTheme="majorBidi" w:cstheme="majorBidi"/>
            <w:color w:val="auto"/>
            <w:sz w:val="24"/>
            <w:szCs w:val="24"/>
            <w:u w:val="none"/>
            <w:lang w:val="fr-FR"/>
          </w:rPr>
          <w:t>serveurs proxys</w:t>
        </w:r>
      </w:hyperlink>
      <w:r w:rsidRPr="003646AE">
        <w:rPr>
          <w:rFonts w:asciiTheme="majorBidi" w:hAnsiTheme="majorBidi" w:cstheme="majorBidi"/>
          <w:sz w:val="24"/>
          <w:szCs w:val="24"/>
          <w:lang w:val="fr-FR"/>
        </w:rPr>
        <w:t xml:space="preserve"> traditionnels.</w:t>
      </w:r>
    </w:p>
    <w:p w:rsidR="00083FBF" w:rsidRPr="00A60613" w:rsidRDefault="002B0B72" w:rsidP="00A67DB3">
      <w:pPr>
        <w:autoSpaceDE w:val="0"/>
        <w:autoSpaceDN w:val="0"/>
        <w:bidi w:val="0"/>
        <w:adjustRightInd w:val="0"/>
        <w:spacing w:line="360" w:lineRule="auto"/>
        <w:jc w:val="both"/>
        <w:rPr>
          <w:rFonts w:asciiTheme="majorBidi" w:hAnsiTheme="majorBidi" w:cstheme="majorBidi"/>
          <w:b/>
          <w:bCs/>
          <w:sz w:val="24"/>
          <w:szCs w:val="24"/>
          <w:lang w:val="fr-FR"/>
        </w:rPr>
      </w:pPr>
      <w:r w:rsidRPr="00B8672A">
        <w:rPr>
          <w:rFonts w:asciiTheme="majorBidi" w:hAnsiTheme="majorBidi" w:cstheme="majorBidi"/>
          <w:b/>
          <w:bCs/>
          <w:sz w:val="28"/>
          <w:szCs w:val="28"/>
          <w:lang w:val="fr-FR"/>
        </w:rPr>
        <w:t>La sécurité par l’obscurité</w:t>
      </w:r>
      <w:r w:rsidR="00BE0F4D" w:rsidRPr="00B8672A">
        <w:rPr>
          <w:rFonts w:asciiTheme="majorBidi" w:hAnsiTheme="majorBidi" w:cstheme="majorBidi"/>
          <w:b/>
          <w:bCs/>
          <w:sz w:val="28"/>
          <w:szCs w:val="28"/>
          <w:lang w:val="fr-FR"/>
        </w:rPr>
        <w:t> :</w:t>
      </w:r>
      <w:r w:rsidR="00A60613" w:rsidRPr="00B8672A">
        <w:rPr>
          <w:rFonts w:asciiTheme="majorBidi" w:hAnsiTheme="majorBidi" w:cstheme="majorBidi"/>
          <w:b/>
          <w:bCs/>
          <w:sz w:val="28"/>
          <w:szCs w:val="28"/>
          <w:lang w:val="fr-FR"/>
        </w:rPr>
        <w:t xml:space="preserve"> </w:t>
      </w:r>
      <w:r w:rsidRPr="003646AE">
        <w:rPr>
          <w:rFonts w:asciiTheme="majorBidi" w:hAnsiTheme="majorBidi" w:cstheme="majorBidi"/>
          <w:sz w:val="24"/>
          <w:szCs w:val="24"/>
          <w:lang w:val="fr-FR"/>
        </w:rPr>
        <w:t xml:space="preserve">La sécurité par l’obscurité consiste à protéger une application en conservant </w:t>
      </w:r>
      <w:r w:rsidR="00C70C6C" w:rsidRPr="003646AE">
        <w:rPr>
          <w:rFonts w:asciiTheme="majorBidi" w:hAnsiTheme="majorBidi" w:cstheme="majorBidi"/>
          <w:sz w:val="24"/>
          <w:szCs w:val="24"/>
          <w:lang w:val="fr-FR"/>
        </w:rPr>
        <w:t>secrète</w:t>
      </w:r>
      <w:r w:rsidR="0094559B" w:rsidRPr="003646AE">
        <w:rPr>
          <w:rFonts w:asciiTheme="majorBidi" w:hAnsiTheme="majorBidi" w:cstheme="majorBidi"/>
          <w:sz w:val="24"/>
          <w:szCs w:val="24"/>
          <w:lang w:val="fr-FR"/>
        </w:rPr>
        <w:t xml:space="preserve"> </w:t>
      </w:r>
      <w:r w:rsidRPr="003646AE">
        <w:rPr>
          <w:rFonts w:asciiTheme="majorBidi" w:hAnsiTheme="majorBidi" w:cstheme="majorBidi"/>
          <w:sz w:val="24"/>
          <w:szCs w:val="24"/>
          <w:lang w:val="fr-FR"/>
        </w:rPr>
        <w:t>autant d’informations que possible sur sa structure et son fonctionnement. Sur le Web, la</w:t>
      </w:r>
      <w:r w:rsidR="0094559B" w:rsidRPr="003646AE">
        <w:rPr>
          <w:rFonts w:asciiTheme="majorBidi" w:hAnsiTheme="majorBidi" w:cstheme="majorBidi"/>
          <w:sz w:val="24"/>
          <w:szCs w:val="24"/>
          <w:lang w:val="fr-FR"/>
        </w:rPr>
        <w:t xml:space="preserve"> sécurité par l’obscurité consiste à masquer toutes les infor</w:t>
      </w:r>
      <w:r w:rsidR="00900C39" w:rsidRPr="003646AE">
        <w:rPr>
          <w:rFonts w:asciiTheme="majorBidi" w:hAnsiTheme="majorBidi" w:cstheme="majorBidi"/>
          <w:sz w:val="24"/>
          <w:szCs w:val="24"/>
          <w:lang w:val="fr-FR"/>
        </w:rPr>
        <w:t xml:space="preserve">mations qui pourraient aider un </w:t>
      </w:r>
      <w:r w:rsidR="0094559B" w:rsidRPr="003646AE">
        <w:rPr>
          <w:rFonts w:asciiTheme="majorBidi" w:hAnsiTheme="majorBidi" w:cstheme="majorBidi"/>
          <w:sz w:val="24"/>
          <w:szCs w:val="24"/>
          <w:lang w:val="fr-FR"/>
        </w:rPr>
        <w:t>pirate à abuser d’un service. Comme les informations sont plus difficiles à obten</w:t>
      </w:r>
      <w:r w:rsidR="00900C39" w:rsidRPr="003646AE">
        <w:rPr>
          <w:rFonts w:asciiTheme="majorBidi" w:hAnsiTheme="majorBidi" w:cstheme="majorBidi"/>
          <w:sz w:val="24"/>
          <w:szCs w:val="24"/>
          <w:lang w:val="fr-FR"/>
        </w:rPr>
        <w:t xml:space="preserve">ir, le </w:t>
      </w:r>
      <w:r w:rsidR="0094559B" w:rsidRPr="003646AE">
        <w:rPr>
          <w:rFonts w:asciiTheme="majorBidi" w:hAnsiTheme="majorBidi" w:cstheme="majorBidi"/>
          <w:sz w:val="24"/>
          <w:szCs w:val="24"/>
          <w:lang w:val="fr-FR"/>
        </w:rPr>
        <w:t>niveau de sécurité est plus élevé.</w:t>
      </w:r>
    </w:p>
    <w:sectPr w:rsidR="00083FBF" w:rsidRPr="00A60613" w:rsidSect="00416DA3">
      <w:headerReference w:type="even" r:id="rId27"/>
      <w:headerReference w:type="default" r:id="rId28"/>
      <w:footerReference w:type="even" r:id="rId29"/>
      <w:footerReference w:type="default" r:id="rId30"/>
      <w:headerReference w:type="first" r:id="rId31"/>
      <w:footerReference w:type="first" r:id="rId32"/>
      <w:pgSz w:w="11906" w:h="16838"/>
      <w:pgMar w:top="1418" w:right="1134" w:bottom="1418" w:left="1701" w:header="709" w:footer="709" w:gutter="0"/>
      <w:pgNumType w:start="106"/>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29D" w:rsidRDefault="002B329D" w:rsidP="00A146A5">
      <w:pPr>
        <w:spacing w:after="0" w:line="240" w:lineRule="auto"/>
      </w:pPr>
      <w:r>
        <w:separator/>
      </w:r>
    </w:p>
  </w:endnote>
  <w:endnote w:type="continuationSeparator" w:id="0">
    <w:p w:rsidR="002B329D" w:rsidRDefault="002B329D" w:rsidP="00A146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60D" w:rsidRDefault="00B5160D">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30299720"/>
      <w:docPartObj>
        <w:docPartGallery w:val="Page Numbers (Bottom of Page)"/>
        <w:docPartUnique/>
      </w:docPartObj>
    </w:sdtPr>
    <w:sdtEndPr>
      <w:rPr>
        <w:noProof/>
      </w:rPr>
    </w:sdtEndPr>
    <w:sdtContent>
      <w:bookmarkStart w:id="0" w:name="_GoBack" w:displacedByCustomXml="prev"/>
      <w:bookmarkEnd w:id="0" w:displacedByCustomXml="prev"/>
      <w:p w:rsidR="00B5160D" w:rsidRDefault="00FF7145">
        <w:pPr>
          <w:pStyle w:val="Pieddepage"/>
        </w:pPr>
        <w:r>
          <w:fldChar w:fldCharType="begin"/>
        </w:r>
        <w:r w:rsidR="00B5160D">
          <w:instrText xml:space="preserve"> PAGE   \* MERGEFORMAT </w:instrText>
        </w:r>
        <w:r>
          <w:fldChar w:fldCharType="separate"/>
        </w:r>
        <w:r w:rsidR="00416DA3">
          <w:rPr>
            <w:noProof/>
            <w:rtl/>
          </w:rPr>
          <w:t>106</w:t>
        </w:r>
        <w:r>
          <w:rPr>
            <w:noProof/>
          </w:rPr>
          <w:fldChar w:fldCharType="end"/>
        </w:r>
      </w:p>
    </w:sdtContent>
  </w:sdt>
  <w:p w:rsidR="000C12E5" w:rsidRDefault="000C12E5">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60D" w:rsidRDefault="00B5160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29D" w:rsidRDefault="002B329D" w:rsidP="00A146A5">
      <w:pPr>
        <w:spacing w:after="0" w:line="240" w:lineRule="auto"/>
      </w:pPr>
      <w:r>
        <w:separator/>
      </w:r>
    </w:p>
  </w:footnote>
  <w:footnote w:type="continuationSeparator" w:id="0">
    <w:p w:rsidR="002B329D" w:rsidRDefault="002B329D" w:rsidP="00A146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60D" w:rsidRDefault="00B5160D">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60D" w:rsidRDefault="00B5160D">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60D" w:rsidRDefault="00B5160D">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71027"/>
    <w:multiLevelType w:val="hybridMultilevel"/>
    <w:tmpl w:val="4D9A966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D532B54"/>
    <w:multiLevelType w:val="multilevel"/>
    <w:tmpl w:val="D34EF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DA0E72"/>
    <w:multiLevelType w:val="hybridMultilevel"/>
    <w:tmpl w:val="4D288896"/>
    <w:lvl w:ilvl="0" w:tplc="040C000B">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hyphenationZone w:val="425"/>
  <w:characterSpacingControl w:val="doNotCompress"/>
  <w:footnotePr>
    <w:footnote w:id="-1"/>
    <w:footnote w:id="0"/>
  </w:footnotePr>
  <w:endnotePr>
    <w:endnote w:id="-1"/>
    <w:endnote w:id="0"/>
  </w:endnotePr>
  <w:compat/>
  <w:rsids>
    <w:rsidRoot w:val="00CC0AD4"/>
    <w:rsid w:val="000029F9"/>
    <w:rsid w:val="00003131"/>
    <w:rsid w:val="000033D6"/>
    <w:rsid w:val="00004236"/>
    <w:rsid w:val="0001227D"/>
    <w:rsid w:val="00013C5A"/>
    <w:rsid w:val="00013EE0"/>
    <w:rsid w:val="00025C31"/>
    <w:rsid w:val="00026AA2"/>
    <w:rsid w:val="00031169"/>
    <w:rsid w:val="000452E3"/>
    <w:rsid w:val="00047222"/>
    <w:rsid w:val="00051DC4"/>
    <w:rsid w:val="00051F02"/>
    <w:rsid w:val="00052238"/>
    <w:rsid w:val="00052825"/>
    <w:rsid w:val="00061218"/>
    <w:rsid w:val="00067F7E"/>
    <w:rsid w:val="00072063"/>
    <w:rsid w:val="000732E4"/>
    <w:rsid w:val="00083FBF"/>
    <w:rsid w:val="0009702D"/>
    <w:rsid w:val="000A36BE"/>
    <w:rsid w:val="000C12E5"/>
    <w:rsid w:val="000C3A49"/>
    <w:rsid w:val="000E18B7"/>
    <w:rsid w:val="000F10A6"/>
    <w:rsid w:val="00100100"/>
    <w:rsid w:val="00101F83"/>
    <w:rsid w:val="00102A84"/>
    <w:rsid w:val="00102ACA"/>
    <w:rsid w:val="00106E27"/>
    <w:rsid w:val="00111578"/>
    <w:rsid w:val="001129D6"/>
    <w:rsid w:val="00123F9E"/>
    <w:rsid w:val="001325DB"/>
    <w:rsid w:val="00142C7E"/>
    <w:rsid w:val="00154266"/>
    <w:rsid w:val="00156B31"/>
    <w:rsid w:val="0016447D"/>
    <w:rsid w:val="00180011"/>
    <w:rsid w:val="001A1189"/>
    <w:rsid w:val="001C3E42"/>
    <w:rsid w:val="001C6414"/>
    <w:rsid w:val="001C71C3"/>
    <w:rsid w:val="001D326B"/>
    <w:rsid w:val="001D660A"/>
    <w:rsid w:val="001E6F2D"/>
    <w:rsid w:val="001F595E"/>
    <w:rsid w:val="001F6DEC"/>
    <w:rsid w:val="00204F75"/>
    <w:rsid w:val="0021129A"/>
    <w:rsid w:val="0021140F"/>
    <w:rsid w:val="00211BF7"/>
    <w:rsid w:val="00213250"/>
    <w:rsid w:val="002143B3"/>
    <w:rsid w:val="0021474C"/>
    <w:rsid w:val="00216841"/>
    <w:rsid w:val="00242FF9"/>
    <w:rsid w:val="002727C8"/>
    <w:rsid w:val="0027486D"/>
    <w:rsid w:val="0028168B"/>
    <w:rsid w:val="00285E8B"/>
    <w:rsid w:val="00286B21"/>
    <w:rsid w:val="00286FA5"/>
    <w:rsid w:val="00290979"/>
    <w:rsid w:val="002952C8"/>
    <w:rsid w:val="00296AB6"/>
    <w:rsid w:val="002B0B72"/>
    <w:rsid w:val="002B329D"/>
    <w:rsid w:val="002B37BF"/>
    <w:rsid w:val="002B4145"/>
    <w:rsid w:val="002D337C"/>
    <w:rsid w:val="002E07EC"/>
    <w:rsid w:val="002F3215"/>
    <w:rsid w:val="002F4D13"/>
    <w:rsid w:val="00306D8C"/>
    <w:rsid w:val="00306FD9"/>
    <w:rsid w:val="003151AD"/>
    <w:rsid w:val="003313A4"/>
    <w:rsid w:val="003323B2"/>
    <w:rsid w:val="00332D84"/>
    <w:rsid w:val="0033325D"/>
    <w:rsid w:val="0033337D"/>
    <w:rsid w:val="00351A4C"/>
    <w:rsid w:val="003646AE"/>
    <w:rsid w:val="00375084"/>
    <w:rsid w:val="00383E43"/>
    <w:rsid w:val="003867A2"/>
    <w:rsid w:val="00387D38"/>
    <w:rsid w:val="0039275E"/>
    <w:rsid w:val="00393923"/>
    <w:rsid w:val="00394694"/>
    <w:rsid w:val="00394BF4"/>
    <w:rsid w:val="003965BA"/>
    <w:rsid w:val="00396C5C"/>
    <w:rsid w:val="003A33DC"/>
    <w:rsid w:val="003C0C76"/>
    <w:rsid w:val="003C6A72"/>
    <w:rsid w:val="003F785A"/>
    <w:rsid w:val="00403117"/>
    <w:rsid w:val="00416DA3"/>
    <w:rsid w:val="0041792D"/>
    <w:rsid w:val="00443A4D"/>
    <w:rsid w:val="00451913"/>
    <w:rsid w:val="00453016"/>
    <w:rsid w:val="00483D00"/>
    <w:rsid w:val="0048707E"/>
    <w:rsid w:val="004A5D8B"/>
    <w:rsid w:val="004A6240"/>
    <w:rsid w:val="004B0C56"/>
    <w:rsid w:val="004B2AC2"/>
    <w:rsid w:val="004B3FA0"/>
    <w:rsid w:val="004B5725"/>
    <w:rsid w:val="004B7FC7"/>
    <w:rsid w:val="004C5543"/>
    <w:rsid w:val="004D173F"/>
    <w:rsid w:val="004D53FB"/>
    <w:rsid w:val="004D6FF4"/>
    <w:rsid w:val="004E3248"/>
    <w:rsid w:val="004E54AC"/>
    <w:rsid w:val="004F27F6"/>
    <w:rsid w:val="005032E4"/>
    <w:rsid w:val="00514AF7"/>
    <w:rsid w:val="00534F71"/>
    <w:rsid w:val="0053685C"/>
    <w:rsid w:val="005567F5"/>
    <w:rsid w:val="00574398"/>
    <w:rsid w:val="005779ED"/>
    <w:rsid w:val="005841EE"/>
    <w:rsid w:val="0058670C"/>
    <w:rsid w:val="00590EC1"/>
    <w:rsid w:val="005A3E88"/>
    <w:rsid w:val="005B726D"/>
    <w:rsid w:val="005D331D"/>
    <w:rsid w:val="005D3D1B"/>
    <w:rsid w:val="005D4EF3"/>
    <w:rsid w:val="005F07D4"/>
    <w:rsid w:val="005F381B"/>
    <w:rsid w:val="005F77C9"/>
    <w:rsid w:val="00602022"/>
    <w:rsid w:val="0060615C"/>
    <w:rsid w:val="00625A58"/>
    <w:rsid w:val="0062612E"/>
    <w:rsid w:val="00630D7F"/>
    <w:rsid w:val="006360EA"/>
    <w:rsid w:val="00637B4C"/>
    <w:rsid w:val="006541B8"/>
    <w:rsid w:val="00654532"/>
    <w:rsid w:val="00654F2E"/>
    <w:rsid w:val="006555A2"/>
    <w:rsid w:val="0066463A"/>
    <w:rsid w:val="00684897"/>
    <w:rsid w:val="00687BCC"/>
    <w:rsid w:val="00693FC9"/>
    <w:rsid w:val="00694EF1"/>
    <w:rsid w:val="0069741F"/>
    <w:rsid w:val="006A1534"/>
    <w:rsid w:val="006A5C9F"/>
    <w:rsid w:val="006C5629"/>
    <w:rsid w:val="006C6AD7"/>
    <w:rsid w:val="006D1F70"/>
    <w:rsid w:val="006D47EF"/>
    <w:rsid w:val="006F4148"/>
    <w:rsid w:val="007033DF"/>
    <w:rsid w:val="007049A7"/>
    <w:rsid w:val="007054CE"/>
    <w:rsid w:val="00736713"/>
    <w:rsid w:val="00744068"/>
    <w:rsid w:val="0074549D"/>
    <w:rsid w:val="00757174"/>
    <w:rsid w:val="00760CB7"/>
    <w:rsid w:val="00770242"/>
    <w:rsid w:val="00771DAB"/>
    <w:rsid w:val="00774E27"/>
    <w:rsid w:val="0078004C"/>
    <w:rsid w:val="007A6207"/>
    <w:rsid w:val="007D0C42"/>
    <w:rsid w:val="007D4432"/>
    <w:rsid w:val="007E2109"/>
    <w:rsid w:val="0080042D"/>
    <w:rsid w:val="00814B52"/>
    <w:rsid w:val="00815BB0"/>
    <w:rsid w:val="00815D7A"/>
    <w:rsid w:val="00816736"/>
    <w:rsid w:val="00843466"/>
    <w:rsid w:val="00854AB2"/>
    <w:rsid w:val="00865C2F"/>
    <w:rsid w:val="00865C76"/>
    <w:rsid w:val="00883C2C"/>
    <w:rsid w:val="008A7BCA"/>
    <w:rsid w:val="008B1751"/>
    <w:rsid w:val="008B27EB"/>
    <w:rsid w:val="008C04E1"/>
    <w:rsid w:val="008D3970"/>
    <w:rsid w:val="008D3E2C"/>
    <w:rsid w:val="008D4A6B"/>
    <w:rsid w:val="008E38C4"/>
    <w:rsid w:val="008F4255"/>
    <w:rsid w:val="00900C39"/>
    <w:rsid w:val="00900CA7"/>
    <w:rsid w:val="00901181"/>
    <w:rsid w:val="009026B0"/>
    <w:rsid w:val="00910CF9"/>
    <w:rsid w:val="00927991"/>
    <w:rsid w:val="00933134"/>
    <w:rsid w:val="0094559B"/>
    <w:rsid w:val="00963430"/>
    <w:rsid w:val="00970708"/>
    <w:rsid w:val="00977374"/>
    <w:rsid w:val="00980468"/>
    <w:rsid w:val="009A1AEC"/>
    <w:rsid w:val="009B4E07"/>
    <w:rsid w:val="009B60D0"/>
    <w:rsid w:val="009D1DA3"/>
    <w:rsid w:val="009F072E"/>
    <w:rsid w:val="009F23E8"/>
    <w:rsid w:val="00A06DC4"/>
    <w:rsid w:val="00A12E6F"/>
    <w:rsid w:val="00A132A2"/>
    <w:rsid w:val="00A14408"/>
    <w:rsid w:val="00A146A5"/>
    <w:rsid w:val="00A305C2"/>
    <w:rsid w:val="00A33D83"/>
    <w:rsid w:val="00A352B3"/>
    <w:rsid w:val="00A569DD"/>
    <w:rsid w:val="00A57F02"/>
    <w:rsid w:val="00A60613"/>
    <w:rsid w:val="00A611F1"/>
    <w:rsid w:val="00A67DB3"/>
    <w:rsid w:val="00A738B8"/>
    <w:rsid w:val="00A772E0"/>
    <w:rsid w:val="00A773B8"/>
    <w:rsid w:val="00A81E25"/>
    <w:rsid w:val="00A93E1F"/>
    <w:rsid w:val="00AA1C0E"/>
    <w:rsid w:val="00AC4C55"/>
    <w:rsid w:val="00AE5D28"/>
    <w:rsid w:val="00AE734B"/>
    <w:rsid w:val="00AF64EB"/>
    <w:rsid w:val="00B01DF5"/>
    <w:rsid w:val="00B05B8D"/>
    <w:rsid w:val="00B1322F"/>
    <w:rsid w:val="00B1457A"/>
    <w:rsid w:val="00B26610"/>
    <w:rsid w:val="00B30471"/>
    <w:rsid w:val="00B3061C"/>
    <w:rsid w:val="00B31268"/>
    <w:rsid w:val="00B4174A"/>
    <w:rsid w:val="00B4632B"/>
    <w:rsid w:val="00B477A6"/>
    <w:rsid w:val="00B5160D"/>
    <w:rsid w:val="00B53431"/>
    <w:rsid w:val="00B55CDA"/>
    <w:rsid w:val="00B646CA"/>
    <w:rsid w:val="00B84414"/>
    <w:rsid w:val="00B8672A"/>
    <w:rsid w:val="00B952F6"/>
    <w:rsid w:val="00BA7CCC"/>
    <w:rsid w:val="00BB10E1"/>
    <w:rsid w:val="00BD6D15"/>
    <w:rsid w:val="00BE0F4D"/>
    <w:rsid w:val="00BE6CA2"/>
    <w:rsid w:val="00BF0664"/>
    <w:rsid w:val="00BF24A2"/>
    <w:rsid w:val="00C12398"/>
    <w:rsid w:val="00C25AC4"/>
    <w:rsid w:val="00C33A23"/>
    <w:rsid w:val="00C405B0"/>
    <w:rsid w:val="00C44895"/>
    <w:rsid w:val="00C62476"/>
    <w:rsid w:val="00C70C6C"/>
    <w:rsid w:val="00C744E0"/>
    <w:rsid w:val="00C84701"/>
    <w:rsid w:val="00C84C77"/>
    <w:rsid w:val="00C95647"/>
    <w:rsid w:val="00CA74CC"/>
    <w:rsid w:val="00CC0AD4"/>
    <w:rsid w:val="00CD4FF6"/>
    <w:rsid w:val="00D00312"/>
    <w:rsid w:val="00D00BA8"/>
    <w:rsid w:val="00D01B57"/>
    <w:rsid w:val="00D07D82"/>
    <w:rsid w:val="00D1527C"/>
    <w:rsid w:val="00D275AB"/>
    <w:rsid w:val="00D37639"/>
    <w:rsid w:val="00D521D7"/>
    <w:rsid w:val="00D5363F"/>
    <w:rsid w:val="00D56903"/>
    <w:rsid w:val="00D61891"/>
    <w:rsid w:val="00D61CC0"/>
    <w:rsid w:val="00D666EE"/>
    <w:rsid w:val="00D74554"/>
    <w:rsid w:val="00D8517B"/>
    <w:rsid w:val="00DA4FE4"/>
    <w:rsid w:val="00DB669D"/>
    <w:rsid w:val="00DC0443"/>
    <w:rsid w:val="00DC1CA8"/>
    <w:rsid w:val="00DF0E8C"/>
    <w:rsid w:val="00E06AE1"/>
    <w:rsid w:val="00E130DA"/>
    <w:rsid w:val="00E14352"/>
    <w:rsid w:val="00E32B2A"/>
    <w:rsid w:val="00E44395"/>
    <w:rsid w:val="00E47577"/>
    <w:rsid w:val="00E50F88"/>
    <w:rsid w:val="00E5225A"/>
    <w:rsid w:val="00E52883"/>
    <w:rsid w:val="00E57C72"/>
    <w:rsid w:val="00E8672D"/>
    <w:rsid w:val="00E91D03"/>
    <w:rsid w:val="00E97D6F"/>
    <w:rsid w:val="00EB5825"/>
    <w:rsid w:val="00EB6EA8"/>
    <w:rsid w:val="00EC649E"/>
    <w:rsid w:val="00ED0CE8"/>
    <w:rsid w:val="00ED1693"/>
    <w:rsid w:val="00EE337A"/>
    <w:rsid w:val="00EF5EE6"/>
    <w:rsid w:val="00F04CE8"/>
    <w:rsid w:val="00F072A1"/>
    <w:rsid w:val="00F11BEE"/>
    <w:rsid w:val="00F17965"/>
    <w:rsid w:val="00F23208"/>
    <w:rsid w:val="00F232A3"/>
    <w:rsid w:val="00F27C4C"/>
    <w:rsid w:val="00F33D21"/>
    <w:rsid w:val="00F40E2C"/>
    <w:rsid w:val="00F70A40"/>
    <w:rsid w:val="00F825BB"/>
    <w:rsid w:val="00FA3C56"/>
    <w:rsid w:val="00FA7B75"/>
    <w:rsid w:val="00FB1891"/>
    <w:rsid w:val="00FB24EC"/>
    <w:rsid w:val="00FD3509"/>
    <w:rsid w:val="00FD3B9C"/>
    <w:rsid w:val="00FE7D26"/>
    <w:rsid w:val="00FF714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Connecteur droit avec flèch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45"/>
    <w:pPr>
      <w:bidi/>
    </w:pPr>
  </w:style>
  <w:style w:type="paragraph" w:styleId="Titre2">
    <w:name w:val="heading 2"/>
    <w:basedOn w:val="Normal"/>
    <w:link w:val="Titre2Car"/>
    <w:uiPriority w:val="9"/>
    <w:qFormat/>
    <w:rsid w:val="00083FB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BB10E1"/>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Lienhypertexte">
    <w:name w:val="Hyperlink"/>
    <w:basedOn w:val="Policepardfaut"/>
    <w:uiPriority w:val="99"/>
    <w:semiHidden/>
    <w:unhideWhenUsed/>
    <w:rsid w:val="00BB10E1"/>
    <w:rPr>
      <w:color w:val="0000FF"/>
      <w:u w:val="single"/>
    </w:rPr>
  </w:style>
  <w:style w:type="character" w:customStyle="1" w:styleId="lang-en">
    <w:name w:val="lang-en"/>
    <w:basedOn w:val="Policepardfaut"/>
    <w:rsid w:val="00F825BB"/>
  </w:style>
  <w:style w:type="character" w:customStyle="1" w:styleId="Titre2Car">
    <w:name w:val="Titre 2 Car"/>
    <w:basedOn w:val="Policepardfaut"/>
    <w:link w:val="Titre2"/>
    <w:uiPriority w:val="9"/>
    <w:rsid w:val="00083FBF"/>
    <w:rPr>
      <w:rFonts w:ascii="Times New Roman" w:eastAsia="Times New Roman" w:hAnsi="Times New Roman" w:cs="Times New Roman"/>
      <w:b/>
      <w:bCs/>
      <w:sz w:val="36"/>
      <w:szCs w:val="36"/>
    </w:rPr>
  </w:style>
  <w:style w:type="paragraph" w:styleId="Paragraphedeliste">
    <w:name w:val="List Paragraph"/>
    <w:basedOn w:val="Normal"/>
    <w:uiPriority w:val="34"/>
    <w:qFormat/>
    <w:rsid w:val="002B0B72"/>
    <w:pPr>
      <w:ind w:left="720"/>
      <w:contextualSpacing/>
    </w:pPr>
  </w:style>
  <w:style w:type="paragraph" w:styleId="En-tte">
    <w:name w:val="header"/>
    <w:basedOn w:val="Normal"/>
    <w:link w:val="En-tteCar"/>
    <w:uiPriority w:val="99"/>
    <w:unhideWhenUsed/>
    <w:rsid w:val="00A146A5"/>
    <w:pPr>
      <w:tabs>
        <w:tab w:val="center" w:pos="4320"/>
        <w:tab w:val="right" w:pos="8640"/>
      </w:tabs>
      <w:spacing w:after="0" w:line="240" w:lineRule="auto"/>
    </w:pPr>
  </w:style>
  <w:style w:type="character" w:customStyle="1" w:styleId="En-tteCar">
    <w:name w:val="En-tête Car"/>
    <w:basedOn w:val="Policepardfaut"/>
    <w:link w:val="En-tte"/>
    <w:uiPriority w:val="99"/>
    <w:rsid w:val="00A146A5"/>
  </w:style>
  <w:style w:type="paragraph" w:styleId="Pieddepage">
    <w:name w:val="footer"/>
    <w:basedOn w:val="Normal"/>
    <w:link w:val="PieddepageCar"/>
    <w:uiPriority w:val="99"/>
    <w:unhideWhenUsed/>
    <w:rsid w:val="00A146A5"/>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A146A5"/>
  </w:style>
</w:styles>
</file>

<file path=word/webSettings.xml><?xml version="1.0" encoding="utf-8"?>
<w:webSettings xmlns:r="http://schemas.openxmlformats.org/officeDocument/2006/relationships" xmlns:w="http://schemas.openxmlformats.org/wordprocessingml/2006/main">
  <w:divs>
    <w:div w:id="548952326">
      <w:bodyDiv w:val="1"/>
      <w:marLeft w:val="0"/>
      <w:marRight w:val="0"/>
      <w:marTop w:val="0"/>
      <w:marBottom w:val="0"/>
      <w:divBdr>
        <w:top w:val="none" w:sz="0" w:space="0" w:color="auto"/>
        <w:left w:val="none" w:sz="0" w:space="0" w:color="auto"/>
        <w:bottom w:val="none" w:sz="0" w:space="0" w:color="auto"/>
        <w:right w:val="none" w:sz="0" w:space="0" w:color="auto"/>
      </w:divBdr>
    </w:div>
    <w:div w:id="1367561203">
      <w:bodyDiv w:val="1"/>
      <w:marLeft w:val="0"/>
      <w:marRight w:val="0"/>
      <w:marTop w:val="0"/>
      <w:marBottom w:val="0"/>
      <w:divBdr>
        <w:top w:val="none" w:sz="0" w:space="0" w:color="auto"/>
        <w:left w:val="none" w:sz="0" w:space="0" w:color="auto"/>
        <w:bottom w:val="none" w:sz="0" w:space="0" w:color="auto"/>
        <w:right w:val="none" w:sz="0" w:space="0" w:color="auto"/>
      </w:divBdr>
    </w:div>
    <w:div w:id="1533568413">
      <w:bodyDiv w:val="1"/>
      <w:marLeft w:val="0"/>
      <w:marRight w:val="0"/>
      <w:marTop w:val="0"/>
      <w:marBottom w:val="0"/>
      <w:divBdr>
        <w:top w:val="none" w:sz="0" w:space="0" w:color="auto"/>
        <w:left w:val="none" w:sz="0" w:space="0" w:color="auto"/>
        <w:bottom w:val="none" w:sz="0" w:space="0" w:color="auto"/>
        <w:right w:val="none" w:sz="0" w:space="0" w:color="auto"/>
      </w:divBdr>
    </w:div>
    <w:div w:id="1928807429">
      <w:bodyDiv w:val="1"/>
      <w:marLeft w:val="0"/>
      <w:marRight w:val="0"/>
      <w:marTop w:val="0"/>
      <w:marBottom w:val="0"/>
      <w:divBdr>
        <w:top w:val="none" w:sz="0" w:space="0" w:color="auto"/>
        <w:left w:val="none" w:sz="0" w:space="0" w:color="auto"/>
        <w:bottom w:val="none" w:sz="0" w:space="0" w:color="auto"/>
        <w:right w:val="none" w:sz="0" w:space="0" w:color="auto"/>
      </w:divBdr>
    </w:div>
    <w:div w:id="203538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Adversaire_%28algorithme%29" TargetMode="External"/><Relationship Id="rId13" Type="http://schemas.openxmlformats.org/officeDocument/2006/relationships/hyperlink" Target="http://fr.wikipedia.org/wiki/Chiffrer" TargetMode="External"/><Relationship Id="rId18" Type="http://schemas.openxmlformats.org/officeDocument/2006/relationships/hyperlink" Target="http://fr.wikipedia.org/wiki/Mot_de_passe" TargetMode="External"/><Relationship Id="rId26" Type="http://schemas.openxmlformats.org/officeDocument/2006/relationships/hyperlink" Target="http://fr.wikipedia.org/wiki/Proxy" TargetMode="External"/><Relationship Id="rId3" Type="http://schemas.openxmlformats.org/officeDocument/2006/relationships/settings" Target="settings.xml"/><Relationship Id="rId21" Type="http://schemas.openxmlformats.org/officeDocument/2006/relationships/hyperlink" Target="http://fr.wikipedia.org/wiki/Courrier_%C3%A9lectronique" TargetMode="External"/><Relationship Id="rId34" Type="http://schemas.openxmlformats.org/officeDocument/2006/relationships/theme" Target="theme/theme1.xml"/><Relationship Id="rId7" Type="http://schemas.openxmlformats.org/officeDocument/2006/relationships/hyperlink" Target="http://fr.wikipedia.org/wiki/Canal_de_communication" TargetMode="External"/><Relationship Id="rId12" Type="http://schemas.openxmlformats.org/officeDocument/2006/relationships/hyperlink" Target="http://fr.wikipedia.org/wiki/Entit%C3%A9" TargetMode="External"/><Relationship Id="rId17" Type="http://schemas.openxmlformats.org/officeDocument/2006/relationships/hyperlink" Target="http://fr.wikipedia.org/wiki/Usurpation_d%27identit%C3%A9" TargetMode="External"/><Relationship Id="rId25" Type="http://schemas.openxmlformats.org/officeDocument/2006/relationships/hyperlink" Target="http://fr.wikipedia.org/wiki/Serveur_informatique"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fr.wikipedia.org/wiki/S%C3%A9curit%C3%A9_informatique" TargetMode="External"/><Relationship Id="rId20" Type="http://schemas.openxmlformats.org/officeDocument/2006/relationships/hyperlink" Target="http://fr.wikipedia.org/wiki/Ing%C3%A9nierie_sociale_%28s%C3%A9curit%C3%A9_de_l%27information%29"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r.wikipedia.org/wiki/Authentification" TargetMode="External"/><Relationship Id="rId24" Type="http://schemas.openxmlformats.org/officeDocument/2006/relationships/hyperlink" Target="http://fr.wikipedia.org/wiki/Logique"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fr.wikipedia.org/wiki/Tiers_de_confiance" TargetMode="External"/><Relationship Id="rId23" Type="http://schemas.openxmlformats.org/officeDocument/2006/relationships/hyperlink" Target="http://fr.wikipedia.org/wiki/Physique" TargetMode="External"/><Relationship Id="rId28" Type="http://schemas.openxmlformats.org/officeDocument/2006/relationships/header" Target="header2.xml"/><Relationship Id="rId10" Type="http://schemas.openxmlformats.org/officeDocument/2006/relationships/hyperlink" Target="http://fr.wikipedia.org/wiki/%C3%89change_de_cl%C3%A9s_Diffie-Hellman" TargetMode="External"/><Relationship Id="rId19" Type="http://schemas.openxmlformats.org/officeDocument/2006/relationships/hyperlink" Target="http://fr.wikipedia.org/wiki/Carte_de_cr%C3%A9dit"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fr.wikipedia.org/wiki/Protocole" TargetMode="External"/><Relationship Id="rId14" Type="http://schemas.openxmlformats.org/officeDocument/2006/relationships/hyperlink" Target="http://fr.wikipedia.org/wiki/Signature_num%C3%A9rique" TargetMode="External"/><Relationship Id="rId22" Type="http://schemas.openxmlformats.org/officeDocument/2006/relationships/hyperlink" Target="http://fr.wikipedia.org/wiki/Site_web"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865</Words>
  <Characters>4762</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warda</dc:creator>
  <cp:keywords/>
  <dc:description/>
  <cp:lastModifiedBy>admin</cp:lastModifiedBy>
  <cp:revision>58</cp:revision>
  <dcterms:created xsi:type="dcterms:W3CDTF">2013-06-09T11:58:00Z</dcterms:created>
  <dcterms:modified xsi:type="dcterms:W3CDTF">2013-04-13T22:05:00Z</dcterms:modified>
</cp:coreProperties>
</file>